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753988" w:rsidRDefault="00B30D2C">
      <w:pPr>
        <w:jc w:val="center"/>
        <w:rPr>
          <w:b/>
          <w:sz w:val="28"/>
          <w:szCs w:val="28"/>
        </w:rPr>
      </w:pPr>
      <w:sdt>
        <w:sdtPr>
          <w:tag w:val="goog_rdk_0"/>
          <w:id w:val="-977452092"/>
        </w:sdtPr>
        <w:sdtEndPr/>
        <w:sdtContent/>
      </w:sdt>
      <w:r>
        <w:rPr>
          <w:b/>
          <w:sz w:val="28"/>
          <w:szCs w:val="28"/>
        </w:rPr>
        <w:t>PROGRAMA DE CURSO</w:t>
      </w:r>
    </w:p>
    <w:p w14:paraId="00000002" w14:textId="77777777" w:rsidR="00753988" w:rsidRDefault="00753988">
      <w:pPr>
        <w:jc w:val="center"/>
        <w:rPr>
          <w:b/>
        </w:rPr>
      </w:pPr>
    </w:p>
    <w:tbl>
      <w:tblPr>
        <w:tblStyle w:val="a"/>
        <w:tblW w:w="923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9"/>
        <w:gridCol w:w="238"/>
        <w:gridCol w:w="2126"/>
        <w:gridCol w:w="1484"/>
        <w:gridCol w:w="770"/>
        <w:gridCol w:w="2309"/>
      </w:tblGrid>
      <w:tr w:rsidR="00753988" w14:paraId="4663CB9D" w14:textId="77777777">
        <w:trPr>
          <w:trHeight w:val="335"/>
          <w:jc w:val="center"/>
        </w:trPr>
        <w:tc>
          <w:tcPr>
            <w:tcW w:w="9236" w:type="dxa"/>
            <w:gridSpan w:val="6"/>
            <w:shd w:val="clear" w:color="auto" w:fill="F2F2F2"/>
            <w:vAlign w:val="center"/>
          </w:tcPr>
          <w:p w14:paraId="00000003" w14:textId="77777777" w:rsidR="00753988" w:rsidRDefault="00B30D2C">
            <w:pPr>
              <w:jc w:val="center"/>
              <w:rPr>
                <w:b/>
                <w:sz w:val="22"/>
                <w:szCs w:val="22"/>
              </w:rPr>
            </w:pPr>
            <w:r>
              <w:rPr>
                <w:b/>
                <w:sz w:val="22"/>
                <w:szCs w:val="22"/>
              </w:rPr>
              <w:t>Nombre del curso (en castellano y en inglés)</w:t>
            </w:r>
          </w:p>
        </w:tc>
      </w:tr>
      <w:tr w:rsidR="00753988" w14:paraId="7D872A49" w14:textId="77777777">
        <w:trPr>
          <w:trHeight w:val="446"/>
          <w:jc w:val="center"/>
        </w:trPr>
        <w:tc>
          <w:tcPr>
            <w:tcW w:w="9236" w:type="dxa"/>
            <w:gridSpan w:val="6"/>
            <w:shd w:val="clear" w:color="auto" w:fill="auto"/>
            <w:vAlign w:val="center"/>
          </w:tcPr>
          <w:p w14:paraId="00000009" w14:textId="77777777" w:rsidR="00753988" w:rsidRDefault="00B30D2C">
            <w:pPr>
              <w:jc w:val="center"/>
              <w:rPr>
                <w:sz w:val="22"/>
                <w:szCs w:val="22"/>
              </w:rPr>
            </w:pPr>
            <w:r>
              <w:t xml:space="preserve">MODELOS EMERGENTES DEL CUIDADO </w:t>
            </w:r>
            <w:r>
              <w:br/>
            </w:r>
            <w:r>
              <w:t>EMERGING MODELS OF CARE</w:t>
            </w:r>
          </w:p>
        </w:tc>
      </w:tr>
      <w:tr w:rsidR="00753988" w14:paraId="456E3412" w14:textId="77777777">
        <w:trPr>
          <w:trHeight w:val="315"/>
          <w:jc w:val="center"/>
        </w:trPr>
        <w:tc>
          <w:tcPr>
            <w:tcW w:w="2547" w:type="dxa"/>
            <w:gridSpan w:val="2"/>
            <w:shd w:val="clear" w:color="auto" w:fill="F2F2F2"/>
            <w:vAlign w:val="center"/>
          </w:tcPr>
          <w:p w14:paraId="0000000F" w14:textId="77777777" w:rsidR="00753988" w:rsidRDefault="00B30D2C">
            <w:pPr>
              <w:jc w:val="center"/>
              <w:rPr>
                <w:b/>
                <w:sz w:val="22"/>
                <w:szCs w:val="22"/>
              </w:rPr>
            </w:pPr>
            <w:r>
              <w:rPr>
                <w:b/>
                <w:sz w:val="22"/>
                <w:szCs w:val="22"/>
              </w:rPr>
              <w:t>Escuela</w:t>
            </w:r>
          </w:p>
        </w:tc>
        <w:tc>
          <w:tcPr>
            <w:tcW w:w="3610" w:type="dxa"/>
            <w:gridSpan w:val="2"/>
            <w:shd w:val="clear" w:color="auto" w:fill="F2F2F2"/>
            <w:vAlign w:val="center"/>
          </w:tcPr>
          <w:p w14:paraId="00000011" w14:textId="77777777" w:rsidR="00753988" w:rsidRDefault="00B30D2C">
            <w:pPr>
              <w:jc w:val="center"/>
              <w:rPr>
                <w:b/>
                <w:sz w:val="22"/>
                <w:szCs w:val="22"/>
              </w:rPr>
            </w:pPr>
            <w:r>
              <w:rPr>
                <w:b/>
                <w:sz w:val="22"/>
                <w:szCs w:val="22"/>
              </w:rPr>
              <w:t>Carrera (s)</w:t>
            </w:r>
          </w:p>
        </w:tc>
        <w:tc>
          <w:tcPr>
            <w:tcW w:w="3079" w:type="dxa"/>
            <w:gridSpan w:val="2"/>
            <w:shd w:val="clear" w:color="auto" w:fill="F2F2F2"/>
            <w:vAlign w:val="center"/>
          </w:tcPr>
          <w:p w14:paraId="00000013" w14:textId="77777777" w:rsidR="00753988" w:rsidRDefault="00B30D2C">
            <w:pPr>
              <w:jc w:val="center"/>
              <w:rPr>
                <w:b/>
                <w:sz w:val="22"/>
                <w:szCs w:val="22"/>
              </w:rPr>
            </w:pPr>
            <w:r>
              <w:rPr>
                <w:b/>
                <w:sz w:val="22"/>
                <w:szCs w:val="22"/>
              </w:rPr>
              <w:t>Código</w:t>
            </w:r>
          </w:p>
        </w:tc>
      </w:tr>
      <w:tr w:rsidR="00753988" w14:paraId="2FD072A1" w14:textId="77777777">
        <w:trPr>
          <w:trHeight w:val="502"/>
          <w:jc w:val="center"/>
        </w:trPr>
        <w:tc>
          <w:tcPr>
            <w:tcW w:w="2547" w:type="dxa"/>
            <w:gridSpan w:val="2"/>
            <w:shd w:val="clear" w:color="auto" w:fill="auto"/>
            <w:vAlign w:val="center"/>
          </w:tcPr>
          <w:p w14:paraId="00000015" w14:textId="77777777" w:rsidR="00753988" w:rsidRDefault="00B30D2C">
            <w:pPr>
              <w:jc w:val="center"/>
              <w:rPr>
                <w:sz w:val="22"/>
                <w:szCs w:val="22"/>
              </w:rPr>
            </w:pPr>
            <w:r>
              <w:rPr>
                <w:sz w:val="22"/>
                <w:szCs w:val="22"/>
              </w:rPr>
              <w:t>Salud</w:t>
            </w:r>
          </w:p>
        </w:tc>
        <w:tc>
          <w:tcPr>
            <w:tcW w:w="3610" w:type="dxa"/>
            <w:gridSpan w:val="2"/>
            <w:shd w:val="clear" w:color="auto" w:fill="auto"/>
            <w:vAlign w:val="center"/>
          </w:tcPr>
          <w:p w14:paraId="00000017" w14:textId="77777777" w:rsidR="00753988" w:rsidRDefault="00B30D2C">
            <w:pPr>
              <w:jc w:val="center"/>
              <w:rPr>
                <w:sz w:val="22"/>
                <w:szCs w:val="22"/>
              </w:rPr>
            </w:pPr>
            <w:r>
              <w:rPr>
                <w:sz w:val="22"/>
                <w:szCs w:val="22"/>
              </w:rPr>
              <w:t>Enfermería</w:t>
            </w:r>
          </w:p>
        </w:tc>
        <w:tc>
          <w:tcPr>
            <w:tcW w:w="3079" w:type="dxa"/>
            <w:gridSpan w:val="2"/>
            <w:shd w:val="clear" w:color="auto" w:fill="auto"/>
            <w:vAlign w:val="center"/>
          </w:tcPr>
          <w:p w14:paraId="00000019" w14:textId="77777777" w:rsidR="00753988" w:rsidRDefault="00B30D2C">
            <w:pPr>
              <w:jc w:val="center"/>
              <w:rPr>
                <w:sz w:val="22"/>
                <w:szCs w:val="22"/>
              </w:rPr>
            </w:pPr>
            <w:r>
              <w:rPr>
                <w:sz w:val="22"/>
                <w:szCs w:val="22"/>
              </w:rPr>
              <w:t>ENF4402</w:t>
            </w:r>
          </w:p>
        </w:tc>
      </w:tr>
      <w:tr w:rsidR="00753988" w14:paraId="6ACA4707" w14:textId="77777777">
        <w:trPr>
          <w:trHeight w:val="348"/>
          <w:jc w:val="center"/>
        </w:trPr>
        <w:tc>
          <w:tcPr>
            <w:tcW w:w="2309" w:type="dxa"/>
            <w:shd w:val="clear" w:color="auto" w:fill="F2F2F2"/>
            <w:vAlign w:val="center"/>
          </w:tcPr>
          <w:p w14:paraId="0000001B" w14:textId="77777777" w:rsidR="00753988" w:rsidRDefault="00B30D2C">
            <w:pPr>
              <w:jc w:val="center"/>
              <w:rPr>
                <w:b/>
                <w:sz w:val="22"/>
                <w:szCs w:val="22"/>
              </w:rPr>
            </w:pPr>
            <w:r>
              <w:rPr>
                <w:b/>
                <w:sz w:val="22"/>
                <w:szCs w:val="22"/>
              </w:rPr>
              <w:t>Semestre</w:t>
            </w:r>
          </w:p>
        </w:tc>
        <w:tc>
          <w:tcPr>
            <w:tcW w:w="6927" w:type="dxa"/>
            <w:gridSpan w:val="5"/>
            <w:shd w:val="clear" w:color="auto" w:fill="F2F2F2"/>
            <w:vAlign w:val="center"/>
          </w:tcPr>
          <w:p w14:paraId="0000001C" w14:textId="77777777" w:rsidR="00753988" w:rsidRDefault="00B30D2C">
            <w:pPr>
              <w:jc w:val="center"/>
              <w:rPr>
                <w:b/>
                <w:sz w:val="22"/>
                <w:szCs w:val="22"/>
              </w:rPr>
            </w:pPr>
            <w:r>
              <w:rPr>
                <w:b/>
                <w:sz w:val="22"/>
                <w:szCs w:val="22"/>
              </w:rPr>
              <w:t>Tipo de actividad curricular</w:t>
            </w:r>
          </w:p>
        </w:tc>
      </w:tr>
      <w:tr w:rsidR="00753988" w14:paraId="6D13CEC0" w14:textId="77777777">
        <w:trPr>
          <w:trHeight w:val="487"/>
          <w:jc w:val="center"/>
        </w:trPr>
        <w:tc>
          <w:tcPr>
            <w:tcW w:w="2309" w:type="dxa"/>
            <w:shd w:val="clear" w:color="auto" w:fill="auto"/>
            <w:vAlign w:val="center"/>
          </w:tcPr>
          <w:p w14:paraId="00000021" w14:textId="77777777" w:rsidR="00753988" w:rsidRDefault="00B30D2C">
            <w:pPr>
              <w:jc w:val="center"/>
              <w:rPr>
                <w:b/>
                <w:sz w:val="22"/>
                <w:szCs w:val="22"/>
              </w:rPr>
            </w:pPr>
            <w:r>
              <w:rPr>
                <w:b/>
                <w:sz w:val="22"/>
                <w:szCs w:val="22"/>
              </w:rPr>
              <w:t>VIII</w:t>
            </w:r>
          </w:p>
        </w:tc>
        <w:tc>
          <w:tcPr>
            <w:tcW w:w="6927" w:type="dxa"/>
            <w:gridSpan w:val="5"/>
            <w:shd w:val="clear" w:color="auto" w:fill="auto"/>
            <w:vAlign w:val="center"/>
          </w:tcPr>
          <w:p w14:paraId="00000022" w14:textId="77777777" w:rsidR="00753988" w:rsidRDefault="00B30D2C">
            <w:pPr>
              <w:jc w:val="center"/>
              <w:rPr>
                <w:b/>
                <w:color w:val="0D0D0D"/>
                <w:sz w:val="22"/>
                <w:szCs w:val="22"/>
              </w:rPr>
            </w:pPr>
            <w:r>
              <w:rPr>
                <w:color w:val="0D0D0D"/>
              </w:rPr>
              <w:t xml:space="preserve">OBLIGATORIA </w:t>
            </w:r>
          </w:p>
        </w:tc>
      </w:tr>
      <w:tr w:rsidR="00753988" w14:paraId="2BEF9BA7" w14:textId="77777777">
        <w:trPr>
          <w:trHeight w:val="348"/>
          <w:jc w:val="center"/>
        </w:trPr>
        <w:tc>
          <w:tcPr>
            <w:tcW w:w="4673" w:type="dxa"/>
            <w:gridSpan w:val="3"/>
            <w:shd w:val="clear" w:color="auto" w:fill="F2F2F2"/>
            <w:vAlign w:val="center"/>
          </w:tcPr>
          <w:p w14:paraId="00000027" w14:textId="77777777" w:rsidR="00753988" w:rsidRDefault="00B30D2C">
            <w:pPr>
              <w:jc w:val="center"/>
              <w:rPr>
                <w:b/>
                <w:sz w:val="22"/>
                <w:szCs w:val="22"/>
              </w:rPr>
            </w:pPr>
            <w:r>
              <w:rPr>
                <w:b/>
                <w:sz w:val="22"/>
                <w:szCs w:val="22"/>
              </w:rPr>
              <w:t>Prerrequisitos</w:t>
            </w:r>
          </w:p>
        </w:tc>
        <w:tc>
          <w:tcPr>
            <w:tcW w:w="4563" w:type="dxa"/>
            <w:gridSpan w:val="3"/>
            <w:shd w:val="clear" w:color="auto" w:fill="F2F2F2"/>
            <w:vAlign w:val="center"/>
          </w:tcPr>
          <w:p w14:paraId="0000002A" w14:textId="77777777" w:rsidR="00753988" w:rsidRDefault="00B30D2C">
            <w:pPr>
              <w:jc w:val="center"/>
              <w:rPr>
                <w:b/>
                <w:sz w:val="22"/>
                <w:szCs w:val="22"/>
              </w:rPr>
            </w:pPr>
            <w:proofErr w:type="spellStart"/>
            <w:r>
              <w:rPr>
                <w:b/>
                <w:sz w:val="22"/>
                <w:szCs w:val="22"/>
              </w:rPr>
              <w:t>Correquisitos</w:t>
            </w:r>
            <w:proofErr w:type="spellEnd"/>
          </w:p>
        </w:tc>
      </w:tr>
      <w:tr w:rsidR="00753988" w14:paraId="223331E8" w14:textId="77777777">
        <w:trPr>
          <w:trHeight w:val="460"/>
          <w:jc w:val="center"/>
        </w:trPr>
        <w:tc>
          <w:tcPr>
            <w:tcW w:w="4673" w:type="dxa"/>
            <w:gridSpan w:val="3"/>
            <w:shd w:val="clear" w:color="auto" w:fill="auto"/>
            <w:vAlign w:val="center"/>
          </w:tcPr>
          <w:p w14:paraId="0000002D" w14:textId="77777777" w:rsidR="00753988" w:rsidRDefault="00B30D2C">
            <w:pPr>
              <w:jc w:val="center"/>
              <w:rPr>
                <w:color w:val="44546A"/>
                <w:sz w:val="22"/>
                <w:szCs w:val="22"/>
              </w:rPr>
            </w:pPr>
            <w:r>
              <w:t>Enfermería en adulto y envejecimiento II</w:t>
            </w:r>
          </w:p>
        </w:tc>
        <w:tc>
          <w:tcPr>
            <w:tcW w:w="4563" w:type="dxa"/>
            <w:gridSpan w:val="3"/>
            <w:shd w:val="clear" w:color="auto" w:fill="auto"/>
            <w:vAlign w:val="center"/>
          </w:tcPr>
          <w:p w14:paraId="00000030" w14:textId="77777777" w:rsidR="00753988" w:rsidRDefault="00753988">
            <w:pPr>
              <w:jc w:val="center"/>
              <w:rPr>
                <w:color w:val="44546A"/>
                <w:sz w:val="22"/>
                <w:szCs w:val="22"/>
              </w:rPr>
            </w:pPr>
          </w:p>
        </w:tc>
      </w:tr>
      <w:tr w:rsidR="00753988" w14:paraId="76C6C55C" w14:textId="77777777">
        <w:trPr>
          <w:trHeight w:val="718"/>
          <w:jc w:val="center"/>
        </w:trPr>
        <w:tc>
          <w:tcPr>
            <w:tcW w:w="2309" w:type="dxa"/>
            <w:shd w:val="clear" w:color="auto" w:fill="F2F2F2"/>
            <w:vAlign w:val="center"/>
          </w:tcPr>
          <w:p w14:paraId="00000033" w14:textId="77777777" w:rsidR="00753988" w:rsidRDefault="00B30D2C">
            <w:pPr>
              <w:jc w:val="center"/>
              <w:rPr>
                <w:b/>
                <w:sz w:val="22"/>
                <w:szCs w:val="22"/>
              </w:rPr>
            </w:pPr>
            <w:r>
              <w:rPr>
                <w:b/>
                <w:sz w:val="22"/>
                <w:szCs w:val="22"/>
              </w:rPr>
              <w:t>Créditos</w:t>
            </w:r>
            <w:r>
              <w:rPr>
                <w:b/>
                <w:sz w:val="22"/>
                <w:szCs w:val="22"/>
              </w:rPr>
              <w:br/>
              <w:t>SCT</w:t>
            </w:r>
          </w:p>
        </w:tc>
        <w:tc>
          <w:tcPr>
            <w:tcW w:w="2364" w:type="dxa"/>
            <w:gridSpan w:val="2"/>
            <w:shd w:val="clear" w:color="auto" w:fill="F2F2F2"/>
            <w:vAlign w:val="center"/>
          </w:tcPr>
          <w:p w14:paraId="00000034" w14:textId="77777777" w:rsidR="00753988" w:rsidRDefault="00B30D2C">
            <w:pPr>
              <w:jc w:val="center"/>
              <w:rPr>
                <w:b/>
                <w:sz w:val="22"/>
                <w:szCs w:val="22"/>
              </w:rPr>
            </w:pPr>
            <w:proofErr w:type="gramStart"/>
            <w:r>
              <w:rPr>
                <w:b/>
                <w:sz w:val="22"/>
                <w:szCs w:val="22"/>
              </w:rPr>
              <w:t>Total</w:t>
            </w:r>
            <w:proofErr w:type="gramEnd"/>
            <w:r>
              <w:rPr>
                <w:b/>
                <w:sz w:val="22"/>
                <w:szCs w:val="22"/>
              </w:rPr>
              <w:t xml:space="preserve"> horas a la semana </w:t>
            </w:r>
          </w:p>
        </w:tc>
        <w:tc>
          <w:tcPr>
            <w:tcW w:w="2254" w:type="dxa"/>
            <w:gridSpan w:val="2"/>
            <w:shd w:val="clear" w:color="auto" w:fill="F2F2F2"/>
            <w:vAlign w:val="center"/>
          </w:tcPr>
          <w:p w14:paraId="00000036" w14:textId="77777777" w:rsidR="00753988" w:rsidRDefault="00B30D2C">
            <w:pPr>
              <w:jc w:val="center"/>
              <w:rPr>
                <w:b/>
                <w:sz w:val="22"/>
                <w:szCs w:val="22"/>
              </w:rPr>
            </w:pPr>
            <w:sdt>
              <w:sdtPr>
                <w:tag w:val="goog_rdk_1"/>
                <w:id w:val="1109163461"/>
              </w:sdtPr>
              <w:sdtEndPr/>
              <w:sdtContent/>
            </w:sdt>
            <w:r>
              <w:rPr>
                <w:b/>
                <w:sz w:val="22"/>
                <w:szCs w:val="22"/>
              </w:rPr>
              <w:t>Horas de cátedra, seminarios, laboratorio, etc.</w:t>
            </w:r>
          </w:p>
        </w:tc>
        <w:tc>
          <w:tcPr>
            <w:tcW w:w="2309" w:type="dxa"/>
            <w:shd w:val="clear" w:color="auto" w:fill="F2F2F2"/>
            <w:vAlign w:val="center"/>
          </w:tcPr>
          <w:p w14:paraId="00000038" w14:textId="77777777" w:rsidR="00753988" w:rsidRDefault="00B30D2C">
            <w:pPr>
              <w:jc w:val="center"/>
              <w:rPr>
                <w:b/>
                <w:sz w:val="22"/>
                <w:szCs w:val="22"/>
              </w:rPr>
            </w:pPr>
            <w:sdt>
              <w:sdtPr>
                <w:tag w:val="goog_rdk_2"/>
                <w:id w:val="1341502251"/>
              </w:sdtPr>
              <w:sdtEndPr/>
              <w:sdtContent/>
            </w:sdt>
            <w:r>
              <w:rPr>
                <w:b/>
                <w:sz w:val="22"/>
                <w:szCs w:val="22"/>
              </w:rPr>
              <w:t xml:space="preserve">Horas de trabajo </w:t>
            </w:r>
          </w:p>
          <w:p w14:paraId="00000039" w14:textId="77777777" w:rsidR="00753988" w:rsidRDefault="00B30D2C">
            <w:pPr>
              <w:jc w:val="center"/>
              <w:rPr>
                <w:b/>
                <w:sz w:val="22"/>
                <w:szCs w:val="22"/>
              </w:rPr>
            </w:pPr>
            <w:r>
              <w:rPr>
                <w:b/>
                <w:sz w:val="22"/>
                <w:szCs w:val="22"/>
              </w:rPr>
              <w:t>no presencial a la semana</w:t>
            </w:r>
          </w:p>
        </w:tc>
      </w:tr>
      <w:tr w:rsidR="00753988" w14:paraId="01291889" w14:textId="77777777">
        <w:trPr>
          <w:trHeight w:val="599"/>
          <w:jc w:val="center"/>
        </w:trPr>
        <w:tc>
          <w:tcPr>
            <w:tcW w:w="2309" w:type="dxa"/>
            <w:shd w:val="clear" w:color="auto" w:fill="auto"/>
            <w:vAlign w:val="center"/>
          </w:tcPr>
          <w:p w14:paraId="0000003A" w14:textId="77777777" w:rsidR="00753988" w:rsidRDefault="00B30D2C">
            <w:pPr>
              <w:jc w:val="center"/>
              <w:rPr>
                <w:b/>
                <w:sz w:val="22"/>
                <w:szCs w:val="22"/>
              </w:rPr>
            </w:pPr>
            <w:r>
              <w:rPr>
                <w:b/>
                <w:sz w:val="22"/>
                <w:szCs w:val="22"/>
              </w:rPr>
              <w:t>9</w:t>
            </w:r>
          </w:p>
        </w:tc>
        <w:tc>
          <w:tcPr>
            <w:tcW w:w="2364" w:type="dxa"/>
            <w:gridSpan w:val="2"/>
            <w:shd w:val="clear" w:color="auto" w:fill="auto"/>
            <w:vAlign w:val="center"/>
          </w:tcPr>
          <w:p w14:paraId="0000003B" w14:textId="77777777" w:rsidR="00753988" w:rsidRDefault="00B30D2C">
            <w:pPr>
              <w:jc w:val="center"/>
              <w:rPr>
                <w:b/>
                <w:sz w:val="22"/>
                <w:szCs w:val="22"/>
              </w:rPr>
            </w:pPr>
            <w:r>
              <w:rPr>
                <w:b/>
                <w:sz w:val="22"/>
                <w:szCs w:val="22"/>
              </w:rPr>
              <w:t xml:space="preserve">15 </w:t>
            </w:r>
            <w:proofErr w:type="spellStart"/>
            <w:r>
              <w:rPr>
                <w:b/>
                <w:sz w:val="22"/>
                <w:szCs w:val="22"/>
              </w:rPr>
              <w:t>hrs</w:t>
            </w:r>
            <w:proofErr w:type="spellEnd"/>
          </w:p>
        </w:tc>
        <w:tc>
          <w:tcPr>
            <w:tcW w:w="2254" w:type="dxa"/>
            <w:gridSpan w:val="2"/>
            <w:shd w:val="clear" w:color="auto" w:fill="auto"/>
            <w:vAlign w:val="center"/>
          </w:tcPr>
          <w:p w14:paraId="0000003D" w14:textId="4D8EF84D" w:rsidR="00753988" w:rsidRDefault="00B30D2C">
            <w:pPr>
              <w:jc w:val="center"/>
              <w:rPr>
                <w:b/>
                <w:sz w:val="22"/>
                <w:szCs w:val="22"/>
              </w:rPr>
            </w:pPr>
            <w:sdt>
              <w:sdtPr>
                <w:tag w:val="goog_rdk_3"/>
                <w:id w:val="-779953083"/>
              </w:sdtPr>
              <w:sdtEndPr/>
              <w:sdtContent/>
            </w:sdt>
            <w:r w:rsidR="00164794">
              <w:rPr>
                <w:b/>
                <w:sz w:val="22"/>
                <w:szCs w:val="22"/>
              </w:rPr>
              <w:t>12</w:t>
            </w:r>
            <w:r>
              <w:rPr>
                <w:b/>
                <w:sz w:val="22"/>
                <w:szCs w:val="22"/>
              </w:rPr>
              <w:t xml:space="preserve"> </w:t>
            </w:r>
            <w:proofErr w:type="spellStart"/>
            <w:r>
              <w:rPr>
                <w:b/>
                <w:sz w:val="22"/>
                <w:szCs w:val="22"/>
              </w:rPr>
              <w:t>hrs</w:t>
            </w:r>
            <w:proofErr w:type="spellEnd"/>
          </w:p>
        </w:tc>
        <w:tc>
          <w:tcPr>
            <w:tcW w:w="2309" w:type="dxa"/>
            <w:shd w:val="clear" w:color="auto" w:fill="auto"/>
            <w:vAlign w:val="center"/>
          </w:tcPr>
          <w:p w14:paraId="0000003F" w14:textId="0FA1E33E" w:rsidR="00753988" w:rsidRDefault="00B30D2C">
            <w:pPr>
              <w:jc w:val="center"/>
              <w:rPr>
                <w:b/>
                <w:sz w:val="22"/>
                <w:szCs w:val="22"/>
              </w:rPr>
            </w:pPr>
            <w:sdt>
              <w:sdtPr>
                <w:tag w:val="goog_rdk_4"/>
                <w:id w:val="-1706160829"/>
              </w:sdtPr>
              <w:sdtEndPr/>
              <w:sdtContent/>
            </w:sdt>
            <w:r w:rsidR="00164794">
              <w:rPr>
                <w:b/>
                <w:sz w:val="22"/>
                <w:szCs w:val="22"/>
              </w:rPr>
              <w:t>3</w:t>
            </w:r>
            <w:r>
              <w:rPr>
                <w:b/>
                <w:sz w:val="22"/>
                <w:szCs w:val="22"/>
              </w:rPr>
              <w:t xml:space="preserve"> </w:t>
            </w:r>
            <w:proofErr w:type="spellStart"/>
            <w:r>
              <w:rPr>
                <w:b/>
                <w:sz w:val="22"/>
                <w:szCs w:val="22"/>
              </w:rPr>
              <w:t>hrs</w:t>
            </w:r>
            <w:proofErr w:type="spellEnd"/>
          </w:p>
        </w:tc>
      </w:tr>
      <w:tr w:rsidR="00753988" w14:paraId="0E003CE4" w14:textId="77777777">
        <w:trPr>
          <w:trHeight w:val="718"/>
          <w:jc w:val="center"/>
        </w:trPr>
        <w:tc>
          <w:tcPr>
            <w:tcW w:w="2547" w:type="dxa"/>
            <w:gridSpan w:val="2"/>
            <w:shd w:val="clear" w:color="auto" w:fill="F2F2F2"/>
            <w:vAlign w:val="center"/>
          </w:tcPr>
          <w:p w14:paraId="00000040" w14:textId="77777777" w:rsidR="00753988" w:rsidRDefault="00B30D2C">
            <w:pPr>
              <w:jc w:val="center"/>
              <w:rPr>
                <w:b/>
                <w:sz w:val="22"/>
                <w:szCs w:val="22"/>
              </w:rPr>
            </w:pPr>
            <w:r>
              <w:rPr>
                <w:b/>
                <w:sz w:val="22"/>
                <w:szCs w:val="22"/>
              </w:rPr>
              <w:t>Ámbito</w:t>
            </w:r>
          </w:p>
        </w:tc>
        <w:tc>
          <w:tcPr>
            <w:tcW w:w="3610" w:type="dxa"/>
            <w:gridSpan w:val="2"/>
            <w:shd w:val="clear" w:color="auto" w:fill="F2F2F2"/>
            <w:vAlign w:val="center"/>
          </w:tcPr>
          <w:p w14:paraId="00000042" w14:textId="77777777" w:rsidR="00753988" w:rsidRDefault="00B30D2C">
            <w:pPr>
              <w:jc w:val="center"/>
              <w:rPr>
                <w:b/>
                <w:sz w:val="22"/>
                <w:szCs w:val="22"/>
              </w:rPr>
            </w:pPr>
            <w:r>
              <w:rPr>
                <w:b/>
                <w:sz w:val="22"/>
                <w:szCs w:val="22"/>
              </w:rPr>
              <w:t>Competencias a las que tributa el curso</w:t>
            </w:r>
          </w:p>
        </w:tc>
        <w:tc>
          <w:tcPr>
            <w:tcW w:w="3079" w:type="dxa"/>
            <w:gridSpan w:val="2"/>
            <w:shd w:val="clear" w:color="auto" w:fill="F2F2F2"/>
            <w:vAlign w:val="center"/>
          </w:tcPr>
          <w:p w14:paraId="00000044" w14:textId="77777777" w:rsidR="00753988" w:rsidRDefault="00B30D2C">
            <w:pPr>
              <w:jc w:val="center"/>
              <w:rPr>
                <w:b/>
                <w:sz w:val="22"/>
                <w:szCs w:val="22"/>
              </w:rPr>
            </w:pPr>
            <w:proofErr w:type="spellStart"/>
            <w:r>
              <w:rPr>
                <w:b/>
                <w:sz w:val="22"/>
                <w:szCs w:val="22"/>
              </w:rPr>
              <w:t>Subcompetencias</w:t>
            </w:r>
            <w:proofErr w:type="spellEnd"/>
          </w:p>
        </w:tc>
      </w:tr>
      <w:tr w:rsidR="00753988" w14:paraId="3A2CA120" w14:textId="77777777">
        <w:trPr>
          <w:trHeight w:val="614"/>
          <w:jc w:val="center"/>
        </w:trPr>
        <w:tc>
          <w:tcPr>
            <w:tcW w:w="2547" w:type="dxa"/>
            <w:gridSpan w:val="2"/>
            <w:shd w:val="clear" w:color="auto" w:fill="auto"/>
            <w:vAlign w:val="center"/>
          </w:tcPr>
          <w:p w14:paraId="00000046" w14:textId="77777777" w:rsidR="00753988" w:rsidRDefault="00B30D2C">
            <w:pPr>
              <w:jc w:val="center"/>
              <w:rPr>
                <w:sz w:val="22"/>
                <w:szCs w:val="22"/>
              </w:rPr>
            </w:pPr>
            <w:r>
              <w:rPr>
                <w:sz w:val="22"/>
                <w:szCs w:val="22"/>
              </w:rPr>
              <w:t>Ciencias Básicas</w:t>
            </w:r>
          </w:p>
          <w:p w14:paraId="00000047" w14:textId="77777777" w:rsidR="00753988" w:rsidRDefault="00753988">
            <w:pPr>
              <w:jc w:val="center"/>
              <w:rPr>
                <w:sz w:val="22"/>
                <w:szCs w:val="22"/>
              </w:rPr>
            </w:pPr>
          </w:p>
          <w:p w14:paraId="00000048" w14:textId="77777777" w:rsidR="00753988" w:rsidRDefault="00753988">
            <w:pPr>
              <w:jc w:val="center"/>
              <w:rPr>
                <w:sz w:val="22"/>
                <w:szCs w:val="22"/>
              </w:rPr>
            </w:pPr>
          </w:p>
          <w:p w14:paraId="00000049" w14:textId="77777777" w:rsidR="00753988" w:rsidRDefault="00753988">
            <w:pPr>
              <w:jc w:val="center"/>
              <w:rPr>
                <w:sz w:val="22"/>
                <w:szCs w:val="22"/>
              </w:rPr>
            </w:pPr>
          </w:p>
          <w:p w14:paraId="0000004A" w14:textId="77777777" w:rsidR="00753988" w:rsidRDefault="00753988">
            <w:pPr>
              <w:jc w:val="center"/>
              <w:rPr>
                <w:sz w:val="22"/>
                <w:szCs w:val="22"/>
              </w:rPr>
            </w:pPr>
          </w:p>
          <w:p w14:paraId="0000004B" w14:textId="77777777" w:rsidR="00753988" w:rsidRDefault="00753988">
            <w:pPr>
              <w:jc w:val="center"/>
              <w:rPr>
                <w:sz w:val="22"/>
                <w:szCs w:val="22"/>
              </w:rPr>
            </w:pPr>
          </w:p>
          <w:p w14:paraId="0000004C" w14:textId="77777777" w:rsidR="00753988" w:rsidRDefault="00753988">
            <w:pPr>
              <w:jc w:val="center"/>
              <w:rPr>
                <w:sz w:val="22"/>
                <w:szCs w:val="22"/>
              </w:rPr>
            </w:pPr>
          </w:p>
          <w:p w14:paraId="0000004D" w14:textId="77777777" w:rsidR="00753988" w:rsidRDefault="00753988">
            <w:pPr>
              <w:jc w:val="center"/>
              <w:rPr>
                <w:sz w:val="22"/>
                <w:szCs w:val="22"/>
              </w:rPr>
            </w:pPr>
          </w:p>
          <w:p w14:paraId="0000004E" w14:textId="77777777" w:rsidR="00753988" w:rsidRDefault="00753988">
            <w:pPr>
              <w:jc w:val="center"/>
              <w:rPr>
                <w:sz w:val="22"/>
                <w:szCs w:val="22"/>
              </w:rPr>
            </w:pPr>
          </w:p>
          <w:p w14:paraId="0000004F" w14:textId="77777777" w:rsidR="00753988" w:rsidRDefault="00753988">
            <w:pPr>
              <w:jc w:val="center"/>
              <w:rPr>
                <w:sz w:val="22"/>
                <w:szCs w:val="22"/>
              </w:rPr>
            </w:pPr>
          </w:p>
          <w:p w14:paraId="00000050" w14:textId="77777777" w:rsidR="00753988" w:rsidRDefault="00753988">
            <w:pPr>
              <w:jc w:val="center"/>
              <w:rPr>
                <w:sz w:val="22"/>
                <w:szCs w:val="22"/>
              </w:rPr>
            </w:pPr>
          </w:p>
          <w:p w14:paraId="00000051" w14:textId="77777777" w:rsidR="00753988" w:rsidRDefault="00753988">
            <w:pPr>
              <w:jc w:val="center"/>
              <w:rPr>
                <w:sz w:val="22"/>
                <w:szCs w:val="22"/>
              </w:rPr>
            </w:pPr>
          </w:p>
          <w:p w14:paraId="00000052" w14:textId="77777777" w:rsidR="00753988" w:rsidRDefault="00753988">
            <w:pPr>
              <w:jc w:val="center"/>
              <w:rPr>
                <w:sz w:val="22"/>
                <w:szCs w:val="22"/>
              </w:rPr>
            </w:pPr>
          </w:p>
          <w:p w14:paraId="00000053" w14:textId="77777777" w:rsidR="00753988" w:rsidRDefault="00753988">
            <w:pPr>
              <w:jc w:val="center"/>
              <w:rPr>
                <w:sz w:val="22"/>
                <w:szCs w:val="22"/>
              </w:rPr>
            </w:pPr>
          </w:p>
          <w:p w14:paraId="00000054" w14:textId="77777777" w:rsidR="00753988" w:rsidRDefault="00753988">
            <w:pPr>
              <w:jc w:val="center"/>
              <w:rPr>
                <w:sz w:val="22"/>
                <w:szCs w:val="22"/>
              </w:rPr>
            </w:pPr>
          </w:p>
          <w:p w14:paraId="00000055" w14:textId="77777777" w:rsidR="00753988" w:rsidRDefault="00753988">
            <w:pPr>
              <w:jc w:val="center"/>
              <w:rPr>
                <w:sz w:val="22"/>
                <w:szCs w:val="22"/>
              </w:rPr>
            </w:pPr>
          </w:p>
          <w:p w14:paraId="00000056" w14:textId="77777777" w:rsidR="00753988" w:rsidRDefault="00753988">
            <w:pPr>
              <w:jc w:val="center"/>
              <w:rPr>
                <w:sz w:val="22"/>
                <w:szCs w:val="22"/>
              </w:rPr>
            </w:pPr>
          </w:p>
          <w:p w14:paraId="00000057" w14:textId="77777777" w:rsidR="00753988" w:rsidRDefault="00753988">
            <w:pPr>
              <w:jc w:val="center"/>
              <w:rPr>
                <w:sz w:val="22"/>
                <w:szCs w:val="22"/>
              </w:rPr>
            </w:pPr>
          </w:p>
          <w:p w14:paraId="00000058" w14:textId="77777777" w:rsidR="00753988" w:rsidRDefault="00753988">
            <w:pPr>
              <w:jc w:val="center"/>
              <w:rPr>
                <w:sz w:val="22"/>
                <w:szCs w:val="22"/>
              </w:rPr>
            </w:pPr>
          </w:p>
          <w:p w14:paraId="00000059" w14:textId="77777777" w:rsidR="00753988" w:rsidRDefault="00753988">
            <w:pPr>
              <w:jc w:val="center"/>
              <w:rPr>
                <w:sz w:val="22"/>
                <w:szCs w:val="22"/>
              </w:rPr>
            </w:pPr>
          </w:p>
          <w:p w14:paraId="0000005A" w14:textId="77777777" w:rsidR="00753988" w:rsidRDefault="00753988">
            <w:pPr>
              <w:jc w:val="center"/>
              <w:rPr>
                <w:sz w:val="22"/>
                <w:szCs w:val="22"/>
              </w:rPr>
            </w:pPr>
          </w:p>
          <w:p w14:paraId="0000005B" w14:textId="77777777" w:rsidR="00753988" w:rsidRDefault="00753988">
            <w:pPr>
              <w:jc w:val="center"/>
              <w:rPr>
                <w:sz w:val="22"/>
                <w:szCs w:val="22"/>
              </w:rPr>
            </w:pPr>
          </w:p>
          <w:p w14:paraId="0000005C" w14:textId="77777777" w:rsidR="00753988" w:rsidRDefault="00753988">
            <w:pPr>
              <w:jc w:val="center"/>
              <w:rPr>
                <w:sz w:val="22"/>
                <w:szCs w:val="22"/>
              </w:rPr>
            </w:pPr>
          </w:p>
          <w:p w14:paraId="0000005D" w14:textId="77777777" w:rsidR="00753988" w:rsidRDefault="00753988">
            <w:pPr>
              <w:jc w:val="center"/>
              <w:rPr>
                <w:sz w:val="22"/>
                <w:szCs w:val="22"/>
              </w:rPr>
            </w:pPr>
          </w:p>
          <w:p w14:paraId="0000005E" w14:textId="77777777" w:rsidR="00753988" w:rsidRDefault="00753988">
            <w:pPr>
              <w:jc w:val="center"/>
              <w:rPr>
                <w:sz w:val="22"/>
                <w:szCs w:val="22"/>
              </w:rPr>
            </w:pPr>
          </w:p>
          <w:p w14:paraId="0000005F" w14:textId="77777777" w:rsidR="00753988" w:rsidRDefault="00753988">
            <w:pPr>
              <w:jc w:val="center"/>
              <w:rPr>
                <w:sz w:val="22"/>
                <w:szCs w:val="22"/>
              </w:rPr>
            </w:pPr>
          </w:p>
          <w:p w14:paraId="00000060" w14:textId="77777777" w:rsidR="00753988" w:rsidRDefault="00B30D2C">
            <w:pPr>
              <w:rPr>
                <w:sz w:val="22"/>
                <w:szCs w:val="22"/>
              </w:rPr>
            </w:pPr>
            <w:r>
              <w:rPr>
                <w:sz w:val="22"/>
                <w:szCs w:val="22"/>
              </w:rPr>
              <w:t>Humanidades</w:t>
            </w:r>
          </w:p>
          <w:p w14:paraId="00000061" w14:textId="77777777" w:rsidR="00753988" w:rsidRDefault="00753988">
            <w:pPr>
              <w:rPr>
                <w:sz w:val="22"/>
                <w:szCs w:val="22"/>
              </w:rPr>
            </w:pPr>
          </w:p>
          <w:p w14:paraId="00000062" w14:textId="77777777" w:rsidR="00753988" w:rsidRDefault="00753988">
            <w:pPr>
              <w:rPr>
                <w:sz w:val="22"/>
                <w:szCs w:val="22"/>
              </w:rPr>
            </w:pPr>
          </w:p>
          <w:p w14:paraId="00000063" w14:textId="77777777" w:rsidR="00753988" w:rsidRDefault="00753988">
            <w:pPr>
              <w:rPr>
                <w:sz w:val="22"/>
                <w:szCs w:val="22"/>
              </w:rPr>
            </w:pPr>
          </w:p>
          <w:p w14:paraId="00000064" w14:textId="77777777" w:rsidR="00753988" w:rsidRDefault="00753988">
            <w:pPr>
              <w:rPr>
                <w:sz w:val="22"/>
                <w:szCs w:val="22"/>
              </w:rPr>
            </w:pPr>
          </w:p>
          <w:p w14:paraId="00000065" w14:textId="77777777" w:rsidR="00753988" w:rsidRDefault="00753988">
            <w:pPr>
              <w:rPr>
                <w:sz w:val="22"/>
                <w:szCs w:val="22"/>
              </w:rPr>
            </w:pPr>
          </w:p>
          <w:p w14:paraId="00000066" w14:textId="77777777" w:rsidR="00753988" w:rsidRDefault="00753988">
            <w:pPr>
              <w:rPr>
                <w:sz w:val="22"/>
                <w:szCs w:val="22"/>
              </w:rPr>
            </w:pPr>
          </w:p>
          <w:p w14:paraId="00000067" w14:textId="77777777" w:rsidR="00753988" w:rsidRDefault="00753988">
            <w:pPr>
              <w:rPr>
                <w:sz w:val="22"/>
                <w:szCs w:val="22"/>
              </w:rPr>
            </w:pPr>
          </w:p>
          <w:p w14:paraId="00000068" w14:textId="77777777" w:rsidR="00753988" w:rsidRDefault="00753988">
            <w:pPr>
              <w:rPr>
                <w:sz w:val="22"/>
                <w:szCs w:val="22"/>
              </w:rPr>
            </w:pPr>
          </w:p>
          <w:p w14:paraId="00000069" w14:textId="77777777" w:rsidR="00753988" w:rsidRDefault="00753988">
            <w:pPr>
              <w:rPr>
                <w:sz w:val="22"/>
                <w:szCs w:val="22"/>
              </w:rPr>
            </w:pPr>
          </w:p>
          <w:p w14:paraId="0000006A" w14:textId="77777777" w:rsidR="00753988" w:rsidRDefault="00753988">
            <w:pPr>
              <w:rPr>
                <w:sz w:val="22"/>
                <w:szCs w:val="22"/>
              </w:rPr>
            </w:pPr>
          </w:p>
          <w:p w14:paraId="0000006B" w14:textId="77777777" w:rsidR="00753988" w:rsidRDefault="00753988">
            <w:pPr>
              <w:rPr>
                <w:sz w:val="22"/>
                <w:szCs w:val="22"/>
              </w:rPr>
            </w:pPr>
          </w:p>
          <w:p w14:paraId="0000006C" w14:textId="77777777" w:rsidR="00753988" w:rsidRDefault="00753988">
            <w:pPr>
              <w:rPr>
                <w:sz w:val="22"/>
                <w:szCs w:val="22"/>
              </w:rPr>
            </w:pPr>
          </w:p>
          <w:p w14:paraId="0000006D" w14:textId="77777777" w:rsidR="00753988" w:rsidRDefault="00753988">
            <w:pPr>
              <w:rPr>
                <w:sz w:val="22"/>
                <w:szCs w:val="22"/>
              </w:rPr>
            </w:pPr>
          </w:p>
          <w:p w14:paraId="0000006E" w14:textId="77777777" w:rsidR="00753988" w:rsidRDefault="00753988">
            <w:pPr>
              <w:rPr>
                <w:sz w:val="22"/>
                <w:szCs w:val="22"/>
              </w:rPr>
            </w:pPr>
          </w:p>
          <w:p w14:paraId="0000006F" w14:textId="77777777" w:rsidR="00753988" w:rsidRDefault="00753988">
            <w:pPr>
              <w:rPr>
                <w:sz w:val="22"/>
                <w:szCs w:val="22"/>
              </w:rPr>
            </w:pPr>
          </w:p>
          <w:p w14:paraId="00000070" w14:textId="77777777" w:rsidR="00753988" w:rsidRDefault="00753988">
            <w:pPr>
              <w:rPr>
                <w:sz w:val="22"/>
                <w:szCs w:val="22"/>
              </w:rPr>
            </w:pPr>
          </w:p>
          <w:p w14:paraId="00000071" w14:textId="77777777" w:rsidR="00753988" w:rsidRDefault="00753988">
            <w:pPr>
              <w:rPr>
                <w:sz w:val="22"/>
                <w:szCs w:val="22"/>
              </w:rPr>
            </w:pPr>
          </w:p>
          <w:p w14:paraId="00000072" w14:textId="77777777" w:rsidR="00753988" w:rsidRDefault="00B30D2C">
            <w:pPr>
              <w:rPr>
                <w:sz w:val="22"/>
                <w:szCs w:val="22"/>
              </w:rPr>
            </w:pPr>
            <w:r>
              <w:rPr>
                <w:sz w:val="22"/>
                <w:szCs w:val="22"/>
              </w:rPr>
              <w:t>Profesionales</w:t>
            </w:r>
          </w:p>
        </w:tc>
        <w:tc>
          <w:tcPr>
            <w:tcW w:w="3610" w:type="dxa"/>
            <w:gridSpan w:val="2"/>
            <w:shd w:val="clear" w:color="auto" w:fill="auto"/>
            <w:vAlign w:val="center"/>
          </w:tcPr>
          <w:p w14:paraId="00000074" w14:textId="77777777" w:rsidR="00753988" w:rsidRDefault="00B30D2C">
            <w:pPr>
              <w:spacing w:line="360" w:lineRule="auto"/>
              <w:jc w:val="both"/>
              <w:rPr>
                <w:sz w:val="22"/>
                <w:szCs w:val="22"/>
              </w:rPr>
            </w:pPr>
            <w:r>
              <w:rPr>
                <w:sz w:val="22"/>
                <w:szCs w:val="22"/>
              </w:rPr>
              <w:lastRenderedPageBreak/>
              <w:t xml:space="preserve">C 1.1 Aplica saberes fundamentales de las ciencias, </w:t>
            </w:r>
            <w:proofErr w:type="gramStart"/>
            <w:r>
              <w:rPr>
                <w:sz w:val="22"/>
                <w:szCs w:val="22"/>
              </w:rPr>
              <w:t>particularmente  biológicas</w:t>
            </w:r>
            <w:proofErr w:type="gramEnd"/>
            <w:r>
              <w:rPr>
                <w:sz w:val="22"/>
                <w:szCs w:val="22"/>
              </w:rPr>
              <w:t>, psicológicas y sociales; para comprender integralmente los fenómenos relacionados con el ciclo de la vida de las personas en contextos de salud-enfermedad, utilizando un razon</w:t>
            </w:r>
            <w:r>
              <w:rPr>
                <w:sz w:val="22"/>
                <w:szCs w:val="22"/>
              </w:rPr>
              <w:t xml:space="preserve">amiento científico y crítico. </w:t>
            </w:r>
          </w:p>
          <w:p w14:paraId="00000075" w14:textId="77777777" w:rsidR="00753988" w:rsidRDefault="00753988">
            <w:pPr>
              <w:spacing w:line="360" w:lineRule="auto"/>
              <w:jc w:val="both"/>
              <w:rPr>
                <w:sz w:val="22"/>
                <w:szCs w:val="22"/>
              </w:rPr>
            </w:pPr>
          </w:p>
          <w:p w14:paraId="00000076" w14:textId="77777777" w:rsidR="00753988" w:rsidRDefault="00753988">
            <w:pPr>
              <w:spacing w:line="360" w:lineRule="auto"/>
              <w:jc w:val="both"/>
              <w:rPr>
                <w:sz w:val="22"/>
                <w:szCs w:val="22"/>
              </w:rPr>
            </w:pPr>
          </w:p>
          <w:p w14:paraId="00000077" w14:textId="77777777" w:rsidR="00753988" w:rsidRDefault="00753988">
            <w:pPr>
              <w:spacing w:line="360" w:lineRule="auto"/>
              <w:jc w:val="both"/>
              <w:rPr>
                <w:sz w:val="22"/>
                <w:szCs w:val="22"/>
              </w:rPr>
            </w:pPr>
          </w:p>
          <w:p w14:paraId="00000078" w14:textId="77777777" w:rsidR="00753988" w:rsidRDefault="00753988">
            <w:pPr>
              <w:spacing w:line="360" w:lineRule="auto"/>
              <w:jc w:val="both"/>
              <w:rPr>
                <w:sz w:val="22"/>
                <w:szCs w:val="22"/>
              </w:rPr>
            </w:pPr>
          </w:p>
          <w:p w14:paraId="00000079" w14:textId="77777777" w:rsidR="00753988" w:rsidRDefault="00753988">
            <w:pPr>
              <w:spacing w:line="360" w:lineRule="auto"/>
              <w:jc w:val="both"/>
              <w:rPr>
                <w:sz w:val="22"/>
                <w:szCs w:val="22"/>
              </w:rPr>
            </w:pPr>
          </w:p>
          <w:p w14:paraId="0000007A" w14:textId="77777777" w:rsidR="00753988" w:rsidRDefault="00753988">
            <w:pPr>
              <w:spacing w:line="360" w:lineRule="auto"/>
              <w:jc w:val="both"/>
              <w:rPr>
                <w:sz w:val="22"/>
                <w:szCs w:val="22"/>
              </w:rPr>
            </w:pPr>
          </w:p>
          <w:p w14:paraId="0000007B" w14:textId="77777777" w:rsidR="00753988" w:rsidRDefault="00753988">
            <w:pPr>
              <w:spacing w:line="360" w:lineRule="auto"/>
              <w:jc w:val="both"/>
              <w:rPr>
                <w:sz w:val="22"/>
                <w:szCs w:val="22"/>
              </w:rPr>
            </w:pPr>
          </w:p>
          <w:p w14:paraId="0000007C" w14:textId="77777777" w:rsidR="00753988" w:rsidRDefault="00B30D2C">
            <w:pPr>
              <w:spacing w:line="360" w:lineRule="auto"/>
              <w:jc w:val="both"/>
              <w:rPr>
                <w:sz w:val="22"/>
                <w:szCs w:val="22"/>
              </w:rPr>
            </w:pPr>
            <w:r>
              <w:rPr>
                <w:sz w:val="22"/>
                <w:szCs w:val="22"/>
              </w:rPr>
              <w:lastRenderedPageBreak/>
              <w:t xml:space="preserve">C 2.1 Actúa en coherencia con los valores y principios éticos que fundamentan el ejercicio de su </w:t>
            </w:r>
            <w:proofErr w:type="gramStart"/>
            <w:r>
              <w:rPr>
                <w:sz w:val="22"/>
                <w:szCs w:val="22"/>
              </w:rPr>
              <w:t>profesión,  para</w:t>
            </w:r>
            <w:proofErr w:type="gramEnd"/>
            <w:r>
              <w:rPr>
                <w:sz w:val="22"/>
                <w:szCs w:val="22"/>
              </w:rPr>
              <w:t xml:space="preserve"> la protección de la calidad de vida y salud de las personas, familias y comunidades, considerando un enfoque de derecho y bases epistemológica</w:t>
            </w:r>
            <w:r>
              <w:rPr>
                <w:sz w:val="22"/>
                <w:szCs w:val="22"/>
              </w:rPr>
              <w:t xml:space="preserve">s. </w:t>
            </w:r>
          </w:p>
          <w:p w14:paraId="0000007D" w14:textId="77777777" w:rsidR="00753988" w:rsidRDefault="00753988">
            <w:pPr>
              <w:spacing w:line="360" w:lineRule="auto"/>
              <w:jc w:val="both"/>
              <w:rPr>
                <w:sz w:val="22"/>
                <w:szCs w:val="22"/>
              </w:rPr>
            </w:pPr>
          </w:p>
          <w:p w14:paraId="0000007E" w14:textId="77777777" w:rsidR="00753988" w:rsidRDefault="00753988">
            <w:pPr>
              <w:spacing w:line="360" w:lineRule="auto"/>
              <w:jc w:val="both"/>
              <w:rPr>
                <w:sz w:val="22"/>
                <w:szCs w:val="22"/>
              </w:rPr>
            </w:pPr>
          </w:p>
          <w:p w14:paraId="0000007F" w14:textId="77777777" w:rsidR="00753988" w:rsidRDefault="00753988">
            <w:pPr>
              <w:spacing w:line="360" w:lineRule="auto"/>
              <w:jc w:val="both"/>
              <w:rPr>
                <w:sz w:val="22"/>
                <w:szCs w:val="22"/>
              </w:rPr>
            </w:pPr>
          </w:p>
          <w:p w14:paraId="00000080" w14:textId="77777777" w:rsidR="00753988" w:rsidRDefault="00753988">
            <w:pPr>
              <w:spacing w:line="360" w:lineRule="auto"/>
              <w:jc w:val="both"/>
              <w:rPr>
                <w:sz w:val="22"/>
                <w:szCs w:val="22"/>
              </w:rPr>
            </w:pPr>
          </w:p>
          <w:p w14:paraId="00000081" w14:textId="77777777" w:rsidR="00753988" w:rsidRDefault="00B30D2C">
            <w:pPr>
              <w:spacing w:line="360" w:lineRule="auto"/>
              <w:jc w:val="both"/>
              <w:rPr>
                <w:sz w:val="22"/>
                <w:szCs w:val="22"/>
              </w:rPr>
            </w:pPr>
            <w:r>
              <w:rPr>
                <w:sz w:val="22"/>
                <w:szCs w:val="22"/>
              </w:rPr>
              <w:t>C 4.2 Gestiona cuidados humanizados y de calidad para personas, familias y comunidades, en base a un juicio de enfermería reflexivo, fundamentado en saberes disciplinares y en las evidencias disponibles.</w:t>
            </w:r>
          </w:p>
          <w:p w14:paraId="00000082" w14:textId="77777777" w:rsidR="00753988" w:rsidRDefault="00B30D2C">
            <w:pPr>
              <w:spacing w:line="360" w:lineRule="auto"/>
              <w:jc w:val="both"/>
              <w:rPr>
                <w:sz w:val="22"/>
                <w:szCs w:val="22"/>
              </w:rPr>
            </w:pPr>
            <w:r>
              <w:rPr>
                <w:sz w:val="22"/>
                <w:szCs w:val="22"/>
              </w:rPr>
              <w:t>C 4.3 Gestiona la continuidad de los cuidado</w:t>
            </w:r>
            <w:r>
              <w:rPr>
                <w:sz w:val="22"/>
                <w:szCs w:val="22"/>
              </w:rPr>
              <w:t>s de salud de las personas a lo largo de su ciclo vital, abordando el impacto de las situaciones en la familia en su diversidad, apoyando la toma de decisiones informadas, facilitando la colaboración de su red de apoyo e incorporando las potencialidades de</w:t>
            </w:r>
            <w:r>
              <w:rPr>
                <w:sz w:val="22"/>
                <w:szCs w:val="22"/>
              </w:rPr>
              <w:t xml:space="preserve"> la red de atención de salud, para fortalecer el bienestar de las personas</w:t>
            </w:r>
          </w:p>
          <w:p w14:paraId="00000083" w14:textId="77777777" w:rsidR="00753988" w:rsidRDefault="00753988">
            <w:pPr>
              <w:spacing w:line="360" w:lineRule="auto"/>
              <w:jc w:val="both"/>
              <w:rPr>
                <w:sz w:val="22"/>
                <w:szCs w:val="22"/>
              </w:rPr>
            </w:pPr>
          </w:p>
          <w:p w14:paraId="00000084" w14:textId="77777777" w:rsidR="00753988" w:rsidRDefault="00753988">
            <w:pPr>
              <w:spacing w:line="360" w:lineRule="auto"/>
              <w:jc w:val="both"/>
              <w:rPr>
                <w:sz w:val="22"/>
                <w:szCs w:val="22"/>
              </w:rPr>
            </w:pPr>
          </w:p>
          <w:p w14:paraId="00000085" w14:textId="77777777" w:rsidR="00753988" w:rsidRDefault="00753988">
            <w:pPr>
              <w:spacing w:line="360" w:lineRule="auto"/>
              <w:jc w:val="both"/>
              <w:rPr>
                <w:sz w:val="22"/>
                <w:szCs w:val="22"/>
              </w:rPr>
            </w:pPr>
          </w:p>
        </w:tc>
        <w:tc>
          <w:tcPr>
            <w:tcW w:w="3079" w:type="dxa"/>
            <w:gridSpan w:val="2"/>
            <w:shd w:val="clear" w:color="auto" w:fill="auto"/>
            <w:vAlign w:val="center"/>
          </w:tcPr>
          <w:p w14:paraId="00000087" w14:textId="77777777" w:rsidR="00753988" w:rsidRDefault="00B30D2C">
            <w:pPr>
              <w:spacing w:line="360" w:lineRule="auto"/>
              <w:jc w:val="both"/>
              <w:rPr>
                <w:sz w:val="22"/>
                <w:szCs w:val="22"/>
              </w:rPr>
            </w:pPr>
            <w:r>
              <w:rPr>
                <w:sz w:val="22"/>
                <w:szCs w:val="22"/>
              </w:rPr>
              <w:lastRenderedPageBreak/>
              <w:t xml:space="preserve">SC 1.1.5. Utiliza fuentes de información válidas, manejando las bases de datos de importancia en biomedicina, psicología y </w:t>
            </w:r>
            <w:proofErr w:type="spellStart"/>
            <w:r>
              <w:rPr>
                <w:sz w:val="22"/>
                <w:szCs w:val="22"/>
              </w:rPr>
              <w:t>socioantropología</w:t>
            </w:r>
            <w:proofErr w:type="spellEnd"/>
            <w:r>
              <w:rPr>
                <w:sz w:val="22"/>
                <w:szCs w:val="22"/>
              </w:rPr>
              <w:t xml:space="preserve"> que permitan tener acceso e incorpora</w:t>
            </w:r>
            <w:r>
              <w:rPr>
                <w:sz w:val="22"/>
                <w:szCs w:val="22"/>
              </w:rPr>
              <w:t>r información científica actualizada.</w:t>
            </w:r>
          </w:p>
          <w:p w14:paraId="00000088" w14:textId="77777777" w:rsidR="00753988" w:rsidRDefault="00B30D2C">
            <w:pPr>
              <w:spacing w:line="360" w:lineRule="auto"/>
              <w:jc w:val="both"/>
              <w:rPr>
                <w:sz w:val="22"/>
                <w:szCs w:val="22"/>
              </w:rPr>
            </w:pPr>
            <w:r>
              <w:rPr>
                <w:sz w:val="22"/>
                <w:szCs w:val="22"/>
              </w:rPr>
              <w:t xml:space="preserve">SC 1.1.6. Distingue la información relevante para su disciplina y/o profesión, en el contexto de los avances del conocimiento provistos por las nuevas tecnologías y descubrimientos.  </w:t>
            </w:r>
          </w:p>
          <w:p w14:paraId="00000089" w14:textId="77777777" w:rsidR="00753988" w:rsidRDefault="00753988">
            <w:pPr>
              <w:jc w:val="both"/>
              <w:rPr>
                <w:sz w:val="22"/>
                <w:szCs w:val="22"/>
              </w:rPr>
            </w:pPr>
          </w:p>
          <w:p w14:paraId="0000008A" w14:textId="77777777" w:rsidR="00753988" w:rsidRDefault="00B30D2C">
            <w:pPr>
              <w:spacing w:line="360" w:lineRule="auto"/>
              <w:jc w:val="both"/>
              <w:rPr>
                <w:sz w:val="22"/>
                <w:szCs w:val="22"/>
              </w:rPr>
            </w:pPr>
            <w:r>
              <w:rPr>
                <w:sz w:val="22"/>
                <w:szCs w:val="22"/>
              </w:rPr>
              <w:lastRenderedPageBreak/>
              <w:t>SC 2.1.1. Identifica las necesida</w:t>
            </w:r>
            <w:r>
              <w:rPr>
                <w:sz w:val="22"/>
                <w:szCs w:val="22"/>
              </w:rPr>
              <w:t xml:space="preserve">des emergentes de la sociedad de la que es parte, para abordarlas pertinentemente </w:t>
            </w:r>
            <w:proofErr w:type="gramStart"/>
            <w:r>
              <w:rPr>
                <w:sz w:val="22"/>
                <w:szCs w:val="22"/>
              </w:rPr>
              <w:t>de acuerdo a</w:t>
            </w:r>
            <w:proofErr w:type="gramEnd"/>
            <w:r>
              <w:rPr>
                <w:sz w:val="22"/>
                <w:szCs w:val="22"/>
              </w:rPr>
              <w:t xml:space="preserve"> su quehacer profesional.   </w:t>
            </w:r>
          </w:p>
          <w:p w14:paraId="0000008B" w14:textId="77777777" w:rsidR="00753988" w:rsidRDefault="00B30D2C">
            <w:pPr>
              <w:widowControl w:val="0"/>
              <w:spacing w:line="360" w:lineRule="auto"/>
              <w:jc w:val="both"/>
              <w:rPr>
                <w:sz w:val="22"/>
                <w:szCs w:val="22"/>
              </w:rPr>
            </w:pPr>
            <w:r>
              <w:rPr>
                <w:sz w:val="22"/>
                <w:szCs w:val="22"/>
              </w:rPr>
              <w:t xml:space="preserve">SC 2.1.6. Propone estrategias colaborativas que promuevan el desarrollo de la autonomía de las personas como clave para su bienestar </w:t>
            </w:r>
            <w:r>
              <w:rPr>
                <w:sz w:val="22"/>
                <w:szCs w:val="22"/>
              </w:rPr>
              <w:t xml:space="preserve">y participación </w:t>
            </w:r>
            <w:proofErr w:type="spellStart"/>
            <w:r>
              <w:rPr>
                <w:sz w:val="22"/>
                <w:szCs w:val="22"/>
              </w:rPr>
              <w:t>sociosanitaria</w:t>
            </w:r>
            <w:proofErr w:type="spellEnd"/>
            <w:r>
              <w:rPr>
                <w:sz w:val="22"/>
                <w:szCs w:val="22"/>
              </w:rPr>
              <w:t>.</w:t>
            </w:r>
          </w:p>
          <w:p w14:paraId="0000008C" w14:textId="77777777" w:rsidR="00753988" w:rsidRDefault="00B30D2C">
            <w:pPr>
              <w:spacing w:line="360" w:lineRule="auto"/>
              <w:jc w:val="both"/>
              <w:rPr>
                <w:sz w:val="22"/>
                <w:szCs w:val="22"/>
              </w:rPr>
            </w:pPr>
            <w:r>
              <w:rPr>
                <w:sz w:val="22"/>
                <w:szCs w:val="22"/>
              </w:rPr>
              <w:t>SC 4.2.1 Desarrolla un pensamiento reflexivo, que le permite aprender de sus experiencias y tomar decisiones acertadas frente a situaciones vinculadas al ejercicio profesional de enfermería.</w:t>
            </w:r>
          </w:p>
          <w:p w14:paraId="0000008D" w14:textId="77777777" w:rsidR="00753988" w:rsidRDefault="00753988">
            <w:pPr>
              <w:spacing w:line="360" w:lineRule="auto"/>
              <w:jc w:val="both"/>
              <w:rPr>
                <w:sz w:val="22"/>
                <w:szCs w:val="22"/>
              </w:rPr>
            </w:pPr>
          </w:p>
          <w:p w14:paraId="0000008E" w14:textId="77777777" w:rsidR="00753988" w:rsidRDefault="00B30D2C">
            <w:pPr>
              <w:spacing w:line="360" w:lineRule="auto"/>
              <w:jc w:val="both"/>
              <w:rPr>
                <w:sz w:val="22"/>
                <w:szCs w:val="22"/>
              </w:rPr>
            </w:pPr>
            <w:r>
              <w:rPr>
                <w:sz w:val="22"/>
                <w:szCs w:val="22"/>
              </w:rPr>
              <w:t>SC 4.3.5 Reconoce e incorpora las potencialidades de las distintas áreas de la red de atención de salud, favoreciendo la optimización del uso de los sistemas disponibles, para el cuidado de la población.</w:t>
            </w:r>
          </w:p>
          <w:p w14:paraId="0000008F" w14:textId="77777777" w:rsidR="00753988" w:rsidRDefault="00753988">
            <w:pPr>
              <w:widowControl w:val="0"/>
              <w:spacing w:line="360" w:lineRule="auto"/>
              <w:jc w:val="both"/>
              <w:rPr>
                <w:sz w:val="22"/>
                <w:szCs w:val="22"/>
              </w:rPr>
            </w:pPr>
          </w:p>
          <w:p w14:paraId="00000090" w14:textId="77777777" w:rsidR="00753988" w:rsidRDefault="00753988">
            <w:pPr>
              <w:jc w:val="both"/>
              <w:rPr>
                <w:sz w:val="22"/>
                <w:szCs w:val="22"/>
              </w:rPr>
            </w:pPr>
          </w:p>
        </w:tc>
      </w:tr>
      <w:tr w:rsidR="00753988" w14:paraId="5D2E23D9" w14:textId="77777777">
        <w:trPr>
          <w:trHeight w:val="417"/>
          <w:jc w:val="center"/>
        </w:trPr>
        <w:tc>
          <w:tcPr>
            <w:tcW w:w="9236" w:type="dxa"/>
            <w:gridSpan w:val="6"/>
            <w:shd w:val="clear" w:color="auto" w:fill="F2F2F2"/>
            <w:vAlign w:val="center"/>
          </w:tcPr>
          <w:p w14:paraId="00000092" w14:textId="77777777" w:rsidR="00753988" w:rsidRDefault="00B30D2C">
            <w:pPr>
              <w:jc w:val="center"/>
              <w:rPr>
                <w:b/>
                <w:sz w:val="22"/>
                <w:szCs w:val="22"/>
              </w:rPr>
            </w:pPr>
            <w:r>
              <w:rPr>
                <w:b/>
                <w:sz w:val="22"/>
                <w:szCs w:val="22"/>
              </w:rPr>
              <w:lastRenderedPageBreak/>
              <w:t>Propósito general del curso</w:t>
            </w:r>
          </w:p>
        </w:tc>
      </w:tr>
      <w:tr w:rsidR="00753988" w14:paraId="4E222E79" w14:textId="77777777">
        <w:trPr>
          <w:trHeight w:val="571"/>
          <w:jc w:val="center"/>
        </w:trPr>
        <w:tc>
          <w:tcPr>
            <w:tcW w:w="9236" w:type="dxa"/>
            <w:gridSpan w:val="6"/>
            <w:shd w:val="clear" w:color="auto" w:fill="auto"/>
            <w:vAlign w:val="center"/>
          </w:tcPr>
          <w:p w14:paraId="00000098" w14:textId="77777777" w:rsidR="00753988" w:rsidRDefault="00B30D2C">
            <w:pPr>
              <w:spacing w:line="276" w:lineRule="auto"/>
              <w:jc w:val="both"/>
              <w:rPr>
                <w:sz w:val="22"/>
                <w:szCs w:val="22"/>
              </w:rPr>
            </w:pPr>
            <w:r>
              <w:rPr>
                <w:sz w:val="22"/>
                <w:szCs w:val="22"/>
              </w:rPr>
              <w:t>La profesión y disciplina de Enfermería se mantiene en constante evolución y progresa en base a los contextos globales, nacionales y locales, lo cual demanda reflexiones permanentes del fenómeno del cuidado y las formas de cuid</w:t>
            </w:r>
            <w:r>
              <w:rPr>
                <w:sz w:val="22"/>
                <w:szCs w:val="22"/>
              </w:rPr>
              <w:t>ar. Los/las profesionales de Enfermería deben desarrollar un pensamiento crítico que permita problematizar y buscar espacios de desarrollo emergentes para la gestión de cuidados.</w:t>
            </w:r>
          </w:p>
          <w:p w14:paraId="00000099" w14:textId="77777777" w:rsidR="00753988" w:rsidRDefault="00753988">
            <w:pPr>
              <w:spacing w:line="276" w:lineRule="auto"/>
              <w:jc w:val="both"/>
              <w:rPr>
                <w:color w:val="000000"/>
              </w:rPr>
            </w:pPr>
          </w:p>
          <w:p w14:paraId="0000009A" w14:textId="77777777" w:rsidR="00753988" w:rsidRDefault="00B30D2C">
            <w:pPr>
              <w:spacing w:line="276" w:lineRule="auto"/>
              <w:jc w:val="both"/>
              <w:rPr>
                <w:color w:val="000000"/>
              </w:rPr>
            </w:pPr>
            <w:r>
              <w:rPr>
                <w:color w:val="000000"/>
              </w:rPr>
              <w:t>Este curso pretende que él y la estudiante distinga las propuestas innovador</w:t>
            </w:r>
            <w:r>
              <w:rPr>
                <w:color w:val="000000"/>
              </w:rPr>
              <w:t>as para el desarrollo y práctica del cuidado de enfermería de vanguardia basadas en visiones emergentes del cuidado acorde a la complejidad y diversidad de los contextos sociales y sanitarios actuales, integrando diversas herramientas y estrategias para po</w:t>
            </w:r>
            <w:r>
              <w:rPr>
                <w:color w:val="000000"/>
              </w:rPr>
              <w:t>tenciar el progreso de la enfermería y mejorar la calidad y pertinencia en la gestión de cuidados.</w:t>
            </w:r>
          </w:p>
          <w:p w14:paraId="0000009B" w14:textId="77777777" w:rsidR="00753988" w:rsidRDefault="00753988">
            <w:pPr>
              <w:spacing w:line="276" w:lineRule="auto"/>
              <w:jc w:val="both"/>
              <w:rPr>
                <w:color w:val="000000"/>
              </w:rPr>
            </w:pPr>
          </w:p>
          <w:p w14:paraId="0000009C" w14:textId="77777777" w:rsidR="00753988" w:rsidRDefault="00B30D2C">
            <w:pPr>
              <w:spacing w:line="276" w:lineRule="auto"/>
              <w:jc w:val="both"/>
              <w:rPr>
                <w:color w:val="000000"/>
              </w:rPr>
            </w:pPr>
            <w:r>
              <w:rPr>
                <w:color w:val="000000"/>
              </w:rPr>
              <w:t>Las actividades de enseñanza – aprendizaje estarán enfocadas al autoaprendizaje, a través de la interacción con profesionales de enfermería que se desempeña</w:t>
            </w:r>
            <w:r>
              <w:rPr>
                <w:color w:val="000000"/>
              </w:rPr>
              <w:t>n en áreas emergentes del cuidado, la lectura y análisis crítico de artículos científicos, clases participativas y actividades de integración y reflexión.</w:t>
            </w:r>
          </w:p>
          <w:p w14:paraId="0000009D" w14:textId="77777777" w:rsidR="00753988" w:rsidRDefault="00753988">
            <w:pPr>
              <w:spacing w:line="276" w:lineRule="auto"/>
              <w:jc w:val="both"/>
              <w:rPr>
                <w:color w:val="000000"/>
              </w:rPr>
            </w:pPr>
          </w:p>
        </w:tc>
      </w:tr>
      <w:tr w:rsidR="00753988" w14:paraId="105DAE5A" w14:textId="77777777">
        <w:trPr>
          <w:trHeight w:val="417"/>
          <w:jc w:val="center"/>
        </w:trPr>
        <w:tc>
          <w:tcPr>
            <w:tcW w:w="9236" w:type="dxa"/>
            <w:gridSpan w:val="6"/>
            <w:shd w:val="clear" w:color="auto" w:fill="F2F2F2"/>
            <w:vAlign w:val="center"/>
          </w:tcPr>
          <w:p w14:paraId="000000A3" w14:textId="77777777" w:rsidR="00753988" w:rsidRDefault="00B30D2C">
            <w:pPr>
              <w:jc w:val="center"/>
              <w:rPr>
                <w:b/>
                <w:sz w:val="22"/>
                <w:szCs w:val="22"/>
              </w:rPr>
            </w:pPr>
            <w:r>
              <w:rPr>
                <w:b/>
                <w:sz w:val="22"/>
                <w:szCs w:val="22"/>
              </w:rPr>
              <w:t>Resultados de Aprendizaje (RA)</w:t>
            </w:r>
          </w:p>
        </w:tc>
      </w:tr>
      <w:tr w:rsidR="00753988" w14:paraId="74F676BA" w14:textId="77777777">
        <w:trPr>
          <w:trHeight w:val="641"/>
          <w:jc w:val="center"/>
        </w:trPr>
        <w:tc>
          <w:tcPr>
            <w:tcW w:w="9236" w:type="dxa"/>
            <w:gridSpan w:val="6"/>
            <w:shd w:val="clear" w:color="auto" w:fill="auto"/>
            <w:vAlign w:val="center"/>
          </w:tcPr>
          <w:p w14:paraId="000000A9" w14:textId="77777777" w:rsidR="00753988" w:rsidRDefault="00753988">
            <w:pPr>
              <w:spacing w:line="276" w:lineRule="auto"/>
              <w:jc w:val="both"/>
              <w:rPr>
                <w:b/>
                <w:sz w:val="22"/>
                <w:szCs w:val="22"/>
              </w:rPr>
            </w:pPr>
          </w:p>
          <w:p w14:paraId="000000AA" w14:textId="77777777" w:rsidR="00753988" w:rsidRDefault="00B30D2C">
            <w:pPr>
              <w:numPr>
                <w:ilvl w:val="0"/>
                <w:numId w:val="1"/>
              </w:numPr>
              <w:pBdr>
                <w:top w:val="nil"/>
                <w:left w:val="nil"/>
                <w:bottom w:val="nil"/>
                <w:right w:val="nil"/>
                <w:between w:val="nil"/>
              </w:pBdr>
              <w:spacing w:line="276" w:lineRule="auto"/>
              <w:jc w:val="both"/>
              <w:rPr>
                <w:color w:val="000000"/>
              </w:rPr>
            </w:pPr>
            <w:r>
              <w:rPr>
                <w:color w:val="000000"/>
                <w:sz w:val="22"/>
                <w:szCs w:val="22"/>
              </w:rPr>
              <w:t xml:space="preserve">Describe las visiones emergentes del cuidado y las diversas </w:t>
            </w:r>
            <w:r>
              <w:rPr>
                <w:color w:val="000000"/>
              </w:rPr>
              <w:t>propuestas innovadoras para el desarrollo y práctica de enfermería en la complejidad y diversidad de los contextos sociales y sanitarios actuales</w:t>
            </w:r>
          </w:p>
          <w:p w14:paraId="000000AB" w14:textId="77777777" w:rsidR="00753988" w:rsidRDefault="00753988">
            <w:pPr>
              <w:spacing w:line="276" w:lineRule="auto"/>
              <w:jc w:val="both"/>
              <w:rPr>
                <w:color w:val="000000"/>
              </w:rPr>
            </w:pPr>
          </w:p>
          <w:p w14:paraId="000000AC" w14:textId="77777777" w:rsidR="00753988" w:rsidRDefault="00B30D2C">
            <w:pPr>
              <w:numPr>
                <w:ilvl w:val="0"/>
                <w:numId w:val="1"/>
              </w:numPr>
              <w:pBdr>
                <w:top w:val="nil"/>
                <w:left w:val="nil"/>
                <w:bottom w:val="nil"/>
                <w:right w:val="nil"/>
                <w:between w:val="nil"/>
              </w:pBdr>
              <w:spacing w:line="276" w:lineRule="auto"/>
              <w:jc w:val="both"/>
              <w:rPr>
                <w:b/>
                <w:color w:val="44546A"/>
                <w:sz w:val="22"/>
                <w:szCs w:val="22"/>
              </w:rPr>
            </w:pPr>
            <w:r>
              <w:rPr>
                <w:color w:val="000000"/>
              </w:rPr>
              <w:t>Analiza críticamente las diversas herramientas, e</w:t>
            </w:r>
            <w:r>
              <w:rPr>
                <w:color w:val="000000"/>
              </w:rPr>
              <w:t>strategias e innovaciones en enfermería a nivel nacional e internacional para realizar propuestas de mejora en la gestión del cuidado en contextos regionales.</w:t>
            </w:r>
          </w:p>
        </w:tc>
      </w:tr>
    </w:tbl>
    <w:p w14:paraId="000000B2" w14:textId="77777777" w:rsidR="00753988" w:rsidRDefault="00753988">
      <w:pPr>
        <w:rPr>
          <w:b/>
        </w:rPr>
      </w:pPr>
    </w:p>
    <w:p w14:paraId="000000B3" w14:textId="77777777" w:rsidR="00753988" w:rsidRDefault="00753988">
      <w:pPr>
        <w:rPr>
          <w:b/>
        </w:rPr>
      </w:pPr>
    </w:p>
    <w:p w14:paraId="000000B4" w14:textId="77777777" w:rsidR="00753988" w:rsidRDefault="00753988">
      <w:pPr>
        <w:rPr>
          <w:b/>
        </w:rPr>
      </w:pPr>
    </w:p>
    <w:p w14:paraId="000000B5" w14:textId="77777777" w:rsidR="00753988" w:rsidRDefault="00753988">
      <w:pPr>
        <w:rPr>
          <w:b/>
        </w:rPr>
      </w:pPr>
    </w:p>
    <w:p w14:paraId="000000B6" w14:textId="77777777" w:rsidR="00753988" w:rsidRDefault="00753988">
      <w:pPr>
        <w:rPr>
          <w:b/>
        </w:rPr>
      </w:pPr>
    </w:p>
    <w:p w14:paraId="000000B7" w14:textId="77777777" w:rsidR="00753988" w:rsidRDefault="00753988">
      <w:pPr>
        <w:rPr>
          <w:b/>
        </w:rPr>
      </w:pPr>
    </w:p>
    <w:p w14:paraId="000000B8" w14:textId="77777777" w:rsidR="00753988" w:rsidRDefault="00753988">
      <w:pPr>
        <w:rPr>
          <w:b/>
        </w:rPr>
      </w:pPr>
    </w:p>
    <w:p w14:paraId="000000B9" w14:textId="77777777" w:rsidR="00753988" w:rsidRDefault="00753988">
      <w:pPr>
        <w:rPr>
          <w:b/>
        </w:rPr>
      </w:pPr>
    </w:p>
    <w:p w14:paraId="000000BA" w14:textId="77777777" w:rsidR="00753988" w:rsidRDefault="00753988">
      <w:pPr>
        <w:rPr>
          <w:b/>
        </w:rPr>
      </w:pPr>
    </w:p>
    <w:p w14:paraId="000000BB" w14:textId="77777777" w:rsidR="00753988" w:rsidRDefault="00753988">
      <w:pPr>
        <w:rPr>
          <w:b/>
        </w:rPr>
      </w:pPr>
    </w:p>
    <w:p w14:paraId="000000BC" w14:textId="77777777" w:rsidR="00753988" w:rsidRDefault="00753988">
      <w:pPr>
        <w:rPr>
          <w:b/>
        </w:rPr>
      </w:pPr>
    </w:p>
    <w:p w14:paraId="000000BD" w14:textId="77777777" w:rsidR="00753988" w:rsidRDefault="00753988">
      <w:pPr>
        <w:rPr>
          <w:b/>
        </w:rPr>
      </w:pPr>
    </w:p>
    <w:p w14:paraId="000000BE" w14:textId="77777777" w:rsidR="00753988" w:rsidRDefault="00753988">
      <w:pPr>
        <w:rPr>
          <w:b/>
        </w:rPr>
      </w:pPr>
    </w:p>
    <w:tbl>
      <w:tblPr>
        <w:tblStyle w:val="a0"/>
        <w:tblW w:w="924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3"/>
        <w:gridCol w:w="3134"/>
        <w:gridCol w:w="3239"/>
        <w:gridCol w:w="1447"/>
      </w:tblGrid>
      <w:tr w:rsidR="00753988" w14:paraId="2E35BB14" w14:textId="77777777">
        <w:trPr>
          <w:trHeight w:val="554"/>
        </w:trPr>
        <w:tc>
          <w:tcPr>
            <w:tcW w:w="1424" w:type="dxa"/>
            <w:shd w:val="clear" w:color="auto" w:fill="F2F2F2"/>
          </w:tcPr>
          <w:p w14:paraId="000000BF" w14:textId="77777777" w:rsidR="00753988" w:rsidRDefault="00B30D2C">
            <w:pPr>
              <w:shd w:val="clear" w:color="auto" w:fill="F2F2F2"/>
              <w:jc w:val="center"/>
              <w:rPr>
                <w:b/>
                <w:sz w:val="22"/>
                <w:szCs w:val="22"/>
              </w:rPr>
            </w:pPr>
            <w:r>
              <w:rPr>
                <w:b/>
                <w:sz w:val="22"/>
                <w:szCs w:val="22"/>
              </w:rPr>
              <w:lastRenderedPageBreak/>
              <w:t>Número</w:t>
            </w:r>
          </w:p>
        </w:tc>
        <w:tc>
          <w:tcPr>
            <w:tcW w:w="3134" w:type="dxa"/>
            <w:shd w:val="clear" w:color="auto" w:fill="F2F2F2"/>
          </w:tcPr>
          <w:p w14:paraId="000000C0" w14:textId="77777777" w:rsidR="00753988" w:rsidRDefault="00B30D2C">
            <w:pPr>
              <w:shd w:val="clear" w:color="auto" w:fill="F2F2F2"/>
              <w:jc w:val="center"/>
              <w:rPr>
                <w:b/>
                <w:sz w:val="22"/>
                <w:szCs w:val="22"/>
              </w:rPr>
            </w:pPr>
            <w:r>
              <w:rPr>
                <w:b/>
                <w:sz w:val="22"/>
                <w:szCs w:val="22"/>
              </w:rPr>
              <w:t xml:space="preserve">RA al que </w:t>
            </w:r>
          </w:p>
          <w:p w14:paraId="000000C1" w14:textId="77777777" w:rsidR="00753988" w:rsidRDefault="00B30D2C">
            <w:pPr>
              <w:shd w:val="clear" w:color="auto" w:fill="F2F2F2"/>
              <w:jc w:val="center"/>
              <w:rPr>
                <w:b/>
                <w:sz w:val="22"/>
                <w:szCs w:val="22"/>
              </w:rPr>
            </w:pPr>
            <w:r>
              <w:rPr>
                <w:b/>
                <w:sz w:val="22"/>
                <w:szCs w:val="22"/>
              </w:rPr>
              <w:t xml:space="preserve">contribuye la Unidad </w:t>
            </w:r>
          </w:p>
        </w:tc>
        <w:tc>
          <w:tcPr>
            <w:tcW w:w="3239" w:type="dxa"/>
            <w:shd w:val="clear" w:color="auto" w:fill="F2F2F2"/>
          </w:tcPr>
          <w:p w14:paraId="000000C2" w14:textId="77777777" w:rsidR="00753988" w:rsidRDefault="00B30D2C">
            <w:pPr>
              <w:shd w:val="clear" w:color="auto" w:fill="F2F2F2"/>
              <w:jc w:val="center"/>
              <w:rPr>
                <w:b/>
                <w:sz w:val="22"/>
                <w:szCs w:val="22"/>
              </w:rPr>
            </w:pPr>
            <w:r>
              <w:rPr>
                <w:b/>
                <w:sz w:val="22"/>
                <w:szCs w:val="22"/>
              </w:rPr>
              <w:t xml:space="preserve">Nombre de la </w:t>
            </w:r>
          </w:p>
          <w:p w14:paraId="000000C3" w14:textId="77777777" w:rsidR="00753988" w:rsidRDefault="00B30D2C">
            <w:pPr>
              <w:shd w:val="clear" w:color="auto" w:fill="F2F2F2"/>
              <w:jc w:val="center"/>
              <w:rPr>
                <w:b/>
                <w:sz w:val="22"/>
                <w:szCs w:val="22"/>
              </w:rPr>
            </w:pPr>
            <w:r>
              <w:rPr>
                <w:b/>
                <w:sz w:val="22"/>
                <w:szCs w:val="22"/>
              </w:rPr>
              <w:t>Unidad</w:t>
            </w:r>
          </w:p>
        </w:tc>
        <w:tc>
          <w:tcPr>
            <w:tcW w:w="1447" w:type="dxa"/>
            <w:shd w:val="clear" w:color="auto" w:fill="F2F2F2"/>
          </w:tcPr>
          <w:p w14:paraId="000000C4" w14:textId="77777777" w:rsidR="00753988" w:rsidRDefault="00B30D2C">
            <w:pPr>
              <w:shd w:val="clear" w:color="auto" w:fill="F2F2F2"/>
              <w:jc w:val="center"/>
              <w:rPr>
                <w:b/>
                <w:sz w:val="22"/>
                <w:szCs w:val="22"/>
              </w:rPr>
            </w:pPr>
            <w:r>
              <w:rPr>
                <w:b/>
                <w:sz w:val="22"/>
                <w:szCs w:val="22"/>
              </w:rPr>
              <w:t xml:space="preserve">Duración en </w:t>
            </w:r>
          </w:p>
          <w:p w14:paraId="000000C5" w14:textId="77777777" w:rsidR="00753988" w:rsidRDefault="00B30D2C">
            <w:pPr>
              <w:shd w:val="clear" w:color="auto" w:fill="F2F2F2"/>
              <w:jc w:val="center"/>
              <w:rPr>
                <w:b/>
                <w:sz w:val="22"/>
                <w:szCs w:val="22"/>
              </w:rPr>
            </w:pPr>
            <w:r>
              <w:rPr>
                <w:b/>
                <w:sz w:val="22"/>
                <w:szCs w:val="22"/>
              </w:rPr>
              <w:t>semanas</w:t>
            </w:r>
          </w:p>
        </w:tc>
      </w:tr>
      <w:tr w:rsidR="00753988" w14:paraId="6339C30E" w14:textId="77777777">
        <w:trPr>
          <w:trHeight w:val="598"/>
        </w:trPr>
        <w:tc>
          <w:tcPr>
            <w:tcW w:w="1424" w:type="dxa"/>
            <w:tcBorders>
              <w:bottom w:val="single" w:sz="4" w:space="0" w:color="000000"/>
            </w:tcBorders>
          </w:tcPr>
          <w:p w14:paraId="000000C6" w14:textId="77777777" w:rsidR="00753988" w:rsidRDefault="00B30D2C">
            <w:pPr>
              <w:jc w:val="center"/>
              <w:rPr>
                <w:b/>
                <w:sz w:val="22"/>
                <w:szCs w:val="22"/>
              </w:rPr>
            </w:pPr>
            <w:r>
              <w:rPr>
                <w:b/>
                <w:sz w:val="22"/>
                <w:szCs w:val="22"/>
              </w:rPr>
              <w:t>1</w:t>
            </w:r>
          </w:p>
        </w:tc>
        <w:tc>
          <w:tcPr>
            <w:tcW w:w="3134" w:type="dxa"/>
            <w:tcBorders>
              <w:bottom w:val="single" w:sz="4" w:space="0" w:color="000000"/>
            </w:tcBorders>
          </w:tcPr>
          <w:p w14:paraId="000000C7" w14:textId="77777777" w:rsidR="00753988" w:rsidRDefault="00B30D2C">
            <w:pPr>
              <w:jc w:val="center"/>
              <w:rPr>
                <w:b/>
                <w:sz w:val="22"/>
                <w:szCs w:val="22"/>
              </w:rPr>
            </w:pPr>
            <w:r>
              <w:rPr>
                <w:b/>
                <w:sz w:val="22"/>
                <w:szCs w:val="22"/>
              </w:rPr>
              <w:t>1</w:t>
            </w:r>
          </w:p>
        </w:tc>
        <w:tc>
          <w:tcPr>
            <w:tcW w:w="3239" w:type="dxa"/>
            <w:tcBorders>
              <w:bottom w:val="single" w:sz="4" w:space="0" w:color="000000"/>
            </w:tcBorders>
          </w:tcPr>
          <w:p w14:paraId="000000C8" w14:textId="77777777" w:rsidR="00753988" w:rsidRDefault="00B30D2C">
            <w:pPr>
              <w:rPr>
                <w:color w:val="000000"/>
              </w:rPr>
            </w:pPr>
            <w:r>
              <w:rPr>
                <w:color w:val="000000"/>
              </w:rPr>
              <w:t>Unidad 1: Ámbitos de Cuidados emergentes</w:t>
            </w:r>
          </w:p>
        </w:tc>
        <w:tc>
          <w:tcPr>
            <w:tcW w:w="1447" w:type="dxa"/>
            <w:tcBorders>
              <w:bottom w:val="single" w:sz="4" w:space="0" w:color="000000"/>
            </w:tcBorders>
          </w:tcPr>
          <w:p w14:paraId="000000C9" w14:textId="5D118271" w:rsidR="00753988" w:rsidRDefault="00B30D2C">
            <w:pPr>
              <w:jc w:val="center"/>
              <w:rPr>
                <w:b/>
                <w:sz w:val="22"/>
                <w:szCs w:val="22"/>
              </w:rPr>
            </w:pPr>
            <w:sdt>
              <w:sdtPr>
                <w:tag w:val="goog_rdk_5"/>
                <w:id w:val="-1129546770"/>
              </w:sdtPr>
              <w:sdtEndPr/>
              <w:sdtContent/>
            </w:sdt>
            <w:r w:rsidR="00164794">
              <w:rPr>
                <w:b/>
                <w:sz w:val="22"/>
                <w:szCs w:val="22"/>
              </w:rPr>
              <w:t>4</w:t>
            </w:r>
          </w:p>
        </w:tc>
      </w:tr>
      <w:tr w:rsidR="00753988" w14:paraId="374D7C0C" w14:textId="77777777">
        <w:trPr>
          <w:trHeight w:val="583"/>
        </w:trPr>
        <w:tc>
          <w:tcPr>
            <w:tcW w:w="4558" w:type="dxa"/>
            <w:gridSpan w:val="2"/>
            <w:shd w:val="clear" w:color="auto" w:fill="F2F2F2"/>
            <w:vAlign w:val="center"/>
          </w:tcPr>
          <w:p w14:paraId="000000CA" w14:textId="77777777" w:rsidR="00753988" w:rsidRDefault="00B30D2C">
            <w:pPr>
              <w:jc w:val="center"/>
              <w:rPr>
                <w:b/>
                <w:sz w:val="22"/>
                <w:szCs w:val="22"/>
              </w:rPr>
            </w:pPr>
            <w:r>
              <w:rPr>
                <w:b/>
                <w:sz w:val="22"/>
                <w:szCs w:val="22"/>
              </w:rPr>
              <w:t>Contenidos</w:t>
            </w:r>
          </w:p>
        </w:tc>
        <w:tc>
          <w:tcPr>
            <w:tcW w:w="4686" w:type="dxa"/>
            <w:gridSpan w:val="2"/>
            <w:shd w:val="clear" w:color="auto" w:fill="F2F2F2"/>
            <w:vAlign w:val="center"/>
          </w:tcPr>
          <w:p w14:paraId="000000CC" w14:textId="77777777" w:rsidR="00753988" w:rsidRDefault="00B30D2C">
            <w:pPr>
              <w:jc w:val="center"/>
              <w:rPr>
                <w:b/>
                <w:sz w:val="22"/>
                <w:szCs w:val="22"/>
              </w:rPr>
            </w:pPr>
            <w:r>
              <w:rPr>
                <w:b/>
                <w:sz w:val="22"/>
                <w:szCs w:val="22"/>
              </w:rPr>
              <w:t>Indicadores de logro</w:t>
            </w:r>
          </w:p>
        </w:tc>
      </w:tr>
      <w:tr w:rsidR="00753988" w14:paraId="329CADEE" w14:textId="77777777">
        <w:trPr>
          <w:trHeight w:val="2234"/>
        </w:trPr>
        <w:tc>
          <w:tcPr>
            <w:tcW w:w="4558" w:type="dxa"/>
            <w:gridSpan w:val="2"/>
          </w:tcPr>
          <w:p w14:paraId="000000CE" w14:textId="77777777" w:rsidR="00753988" w:rsidRDefault="00B30D2C">
            <w:pPr>
              <w:numPr>
                <w:ilvl w:val="0"/>
                <w:numId w:val="2"/>
              </w:numPr>
              <w:jc w:val="both"/>
              <w:rPr>
                <w:color w:val="000000"/>
              </w:rPr>
            </w:pPr>
            <w:r>
              <w:rPr>
                <w:color w:val="000000"/>
              </w:rPr>
              <w:t xml:space="preserve">Liderazgo, innovación y desarrollo en Enfermería </w:t>
            </w:r>
          </w:p>
          <w:p w14:paraId="000000CF" w14:textId="77777777" w:rsidR="00753988" w:rsidRDefault="00B30D2C">
            <w:pPr>
              <w:numPr>
                <w:ilvl w:val="0"/>
                <w:numId w:val="2"/>
              </w:numPr>
              <w:jc w:val="both"/>
              <w:rPr>
                <w:color w:val="000000"/>
              </w:rPr>
            </w:pPr>
            <w:r>
              <w:rPr>
                <w:color w:val="000000"/>
              </w:rPr>
              <w:t>Divulgación científica en enfermería: publicación de artículos y presentación en congresos</w:t>
            </w:r>
          </w:p>
          <w:p w14:paraId="000000D0" w14:textId="77777777" w:rsidR="00753988" w:rsidRDefault="00B30D2C">
            <w:pPr>
              <w:numPr>
                <w:ilvl w:val="0"/>
                <w:numId w:val="2"/>
              </w:numPr>
              <w:jc w:val="both"/>
              <w:rPr>
                <w:color w:val="000000"/>
              </w:rPr>
            </w:pPr>
            <w:proofErr w:type="spellStart"/>
            <w:r>
              <w:rPr>
                <w:color w:val="000000"/>
              </w:rPr>
              <w:t>Enfermeria</w:t>
            </w:r>
            <w:proofErr w:type="spellEnd"/>
            <w:r>
              <w:rPr>
                <w:color w:val="000000"/>
              </w:rPr>
              <w:t xml:space="preserve"> en emergencias y desastres </w:t>
            </w:r>
          </w:p>
          <w:p w14:paraId="000000D1" w14:textId="77777777" w:rsidR="00753988" w:rsidRDefault="00B30D2C">
            <w:pPr>
              <w:numPr>
                <w:ilvl w:val="0"/>
                <w:numId w:val="2"/>
              </w:numPr>
              <w:jc w:val="both"/>
              <w:rPr>
                <w:color w:val="000000"/>
              </w:rPr>
            </w:pPr>
            <w:r>
              <w:rPr>
                <w:color w:val="000000"/>
              </w:rPr>
              <w:t>e-</w:t>
            </w:r>
            <w:proofErr w:type="spellStart"/>
            <w:r>
              <w:rPr>
                <w:color w:val="000000"/>
              </w:rPr>
              <w:t>Health</w:t>
            </w:r>
            <w:proofErr w:type="spellEnd"/>
            <w:r>
              <w:rPr>
                <w:color w:val="000000"/>
              </w:rPr>
              <w:t xml:space="preserve">, Cuidados a distancia </w:t>
            </w:r>
          </w:p>
          <w:p w14:paraId="000000D2" w14:textId="77777777" w:rsidR="00753988" w:rsidRDefault="00B30D2C">
            <w:pPr>
              <w:numPr>
                <w:ilvl w:val="0"/>
                <w:numId w:val="2"/>
              </w:numPr>
              <w:pBdr>
                <w:top w:val="nil"/>
                <w:left w:val="nil"/>
                <w:bottom w:val="nil"/>
                <w:right w:val="nil"/>
                <w:between w:val="nil"/>
              </w:pBdr>
              <w:jc w:val="both"/>
              <w:rPr>
                <w:color w:val="000000"/>
              </w:rPr>
            </w:pPr>
            <w:r>
              <w:rPr>
                <w:color w:val="000000"/>
              </w:rPr>
              <w:t>Epidemiologia en enfermería, trazabilidad en COVID-19</w:t>
            </w:r>
          </w:p>
        </w:tc>
        <w:tc>
          <w:tcPr>
            <w:tcW w:w="4686" w:type="dxa"/>
            <w:gridSpan w:val="2"/>
          </w:tcPr>
          <w:p w14:paraId="000000D4" w14:textId="77777777" w:rsidR="00753988" w:rsidRDefault="00753988">
            <w:pPr>
              <w:pBdr>
                <w:top w:val="nil"/>
                <w:left w:val="nil"/>
                <w:bottom w:val="nil"/>
                <w:right w:val="nil"/>
                <w:between w:val="nil"/>
              </w:pBdr>
              <w:jc w:val="both"/>
              <w:rPr>
                <w:color w:val="0070C0"/>
              </w:rPr>
            </w:pPr>
          </w:p>
          <w:p w14:paraId="000000D5" w14:textId="77777777" w:rsidR="00753988" w:rsidRDefault="00B30D2C">
            <w:pPr>
              <w:rPr>
                <w:color w:val="000000"/>
              </w:rPr>
            </w:pPr>
            <w:r>
              <w:rPr>
                <w:color w:val="000000"/>
              </w:rPr>
              <w:t>Reconoce el rol de Enfermería en ámbito</w:t>
            </w:r>
            <w:r>
              <w:rPr>
                <w:color w:val="000000"/>
              </w:rPr>
              <w:t xml:space="preserve">s emergentes para la gestión del cuidado </w:t>
            </w:r>
          </w:p>
          <w:p w14:paraId="000000D6" w14:textId="77777777" w:rsidR="00753988" w:rsidRDefault="00753988">
            <w:pPr>
              <w:rPr>
                <w:color w:val="000000"/>
              </w:rPr>
            </w:pPr>
          </w:p>
          <w:p w14:paraId="000000D7" w14:textId="77777777" w:rsidR="00753988" w:rsidRDefault="00B30D2C">
            <w:pPr>
              <w:rPr>
                <w:color w:val="000000"/>
              </w:rPr>
            </w:pPr>
            <w:r>
              <w:rPr>
                <w:color w:val="000000"/>
              </w:rPr>
              <w:t>Realiza análisis crítico de ámbitos emergentes del cuidado presentados en la unidad</w:t>
            </w:r>
          </w:p>
          <w:p w14:paraId="000000D8" w14:textId="77777777" w:rsidR="00753988" w:rsidRDefault="00753988">
            <w:pPr>
              <w:rPr>
                <w:color w:val="0070C0"/>
              </w:rPr>
            </w:pPr>
          </w:p>
          <w:p w14:paraId="000000D9" w14:textId="77777777" w:rsidR="00753988" w:rsidRDefault="00753988"/>
        </w:tc>
      </w:tr>
    </w:tbl>
    <w:p w14:paraId="000000DB" w14:textId="77777777" w:rsidR="00753988" w:rsidRDefault="00753988">
      <w:pPr>
        <w:rPr>
          <w:b/>
        </w:rPr>
      </w:pPr>
    </w:p>
    <w:tbl>
      <w:tblPr>
        <w:tblStyle w:val="a1"/>
        <w:tblW w:w="924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3"/>
        <w:gridCol w:w="3134"/>
        <w:gridCol w:w="3239"/>
        <w:gridCol w:w="1447"/>
      </w:tblGrid>
      <w:tr w:rsidR="00753988" w14:paraId="3FC94792" w14:textId="77777777">
        <w:trPr>
          <w:trHeight w:val="482"/>
        </w:trPr>
        <w:tc>
          <w:tcPr>
            <w:tcW w:w="1424" w:type="dxa"/>
            <w:shd w:val="clear" w:color="auto" w:fill="F2F2F2"/>
          </w:tcPr>
          <w:p w14:paraId="000000DC" w14:textId="77777777" w:rsidR="00753988" w:rsidRDefault="00B30D2C">
            <w:pPr>
              <w:shd w:val="clear" w:color="auto" w:fill="F2F2F2"/>
              <w:jc w:val="center"/>
              <w:rPr>
                <w:b/>
                <w:sz w:val="22"/>
                <w:szCs w:val="22"/>
              </w:rPr>
            </w:pPr>
            <w:r>
              <w:rPr>
                <w:b/>
                <w:sz w:val="22"/>
                <w:szCs w:val="22"/>
              </w:rPr>
              <w:t>Número</w:t>
            </w:r>
          </w:p>
        </w:tc>
        <w:tc>
          <w:tcPr>
            <w:tcW w:w="3134" w:type="dxa"/>
            <w:shd w:val="clear" w:color="auto" w:fill="F2F2F2"/>
          </w:tcPr>
          <w:p w14:paraId="000000DD" w14:textId="77777777" w:rsidR="00753988" w:rsidRDefault="00B30D2C">
            <w:pPr>
              <w:shd w:val="clear" w:color="auto" w:fill="F2F2F2"/>
              <w:jc w:val="center"/>
              <w:rPr>
                <w:b/>
                <w:sz w:val="22"/>
                <w:szCs w:val="22"/>
              </w:rPr>
            </w:pPr>
            <w:r>
              <w:rPr>
                <w:b/>
                <w:sz w:val="22"/>
                <w:szCs w:val="22"/>
              </w:rPr>
              <w:t xml:space="preserve">RA al que </w:t>
            </w:r>
          </w:p>
          <w:p w14:paraId="000000DE" w14:textId="77777777" w:rsidR="00753988" w:rsidRDefault="00B30D2C">
            <w:pPr>
              <w:shd w:val="clear" w:color="auto" w:fill="F2F2F2"/>
              <w:jc w:val="center"/>
              <w:rPr>
                <w:b/>
                <w:sz w:val="22"/>
                <w:szCs w:val="22"/>
              </w:rPr>
            </w:pPr>
            <w:r>
              <w:rPr>
                <w:b/>
                <w:sz w:val="22"/>
                <w:szCs w:val="22"/>
              </w:rPr>
              <w:t xml:space="preserve">contribuye la Unidad </w:t>
            </w:r>
          </w:p>
        </w:tc>
        <w:tc>
          <w:tcPr>
            <w:tcW w:w="3239" w:type="dxa"/>
            <w:shd w:val="clear" w:color="auto" w:fill="F2F2F2"/>
          </w:tcPr>
          <w:p w14:paraId="000000DF" w14:textId="77777777" w:rsidR="00753988" w:rsidRDefault="00B30D2C">
            <w:pPr>
              <w:shd w:val="clear" w:color="auto" w:fill="F2F2F2"/>
              <w:jc w:val="center"/>
              <w:rPr>
                <w:b/>
                <w:sz w:val="22"/>
                <w:szCs w:val="22"/>
              </w:rPr>
            </w:pPr>
            <w:r>
              <w:rPr>
                <w:b/>
                <w:sz w:val="22"/>
                <w:szCs w:val="22"/>
              </w:rPr>
              <w:t xml:space="preserve">Nombre de la </w:t>
            </w:r>
          </w:p>
          <w:p w14:paraId="000000E0" w14:textId="77777777" w:rsidR="00753988" w:rsidRDefault="00B30D2C">
            <w:pPr>
              <w:shd w:val="clear" w:color="auto" w:fill="F2F2F2"/>
              <w:jc w:val="center"/>
              <w:rPr>
                <w:b/>
                <w:sz w:val="22"/>
                <w:szCs w:val="22"/>
              </w:rPr>
            </w:pPr>
            <w:r>
              <w:rPr>
                <w:b/>
                <w:sz w:val="22"/>
                <w:szCs w:val="22"/>
              </w:rPr>
              <w:t>Unidad</w:t>
            </w:r>
          </w:p>
        </w:tc>
        <w:tc>
          <w:tcPr>
            <w:tcW w:w="1447" w:type="dxa"/>
            <w:shd w:val="clear" w:color="auto" w:fill="F2F2F2"/>
          </w:tcPr>
          <w:p w14:paraId="000000E1" w14:textId="77777777" w:rsidR="00753988" w:rsidRDefault="00B30D2C">
            <w:pPr>
              <w:shd w:val="clear" w:color="auto" w:fill="F2F2F2"/>
              <w:jc w:val="center"/>
              <w:rPr>
                <w:b/>
                <w:sz w:val="22"/>
                <w:szCs w:val="22"/>
              </w:rPr>
            </w:pPr>
            <w:r>
              <w:rPr>
                <w:b/>
                <w:sz w:val="22"/>
                <w:szCs w:val="22"/>
              </w:rPr>
              <w:t xml:space="preserve">Duración en </w:t>
            </w:r>
          </w:p>
          <w:p w14:paraId="000000E2" w14:textId="77777777" w:rsidR="00753988" w:rsidRDefault="00B30D2C">
            <w:pPr>
              <w:shd w:val="clear" w:color="auto" w:fill="F2F2F2"/>
              <w:jc w:val="center"/>
              <w:rPr>
                <w:b/>
                <w:sz w:val="22"/>
                <w:szCs w:val="22"/>
              </w:rPr>
            </w:pPr>
            <w:r>
              <w:rPr>
                <w:b/>
                <w:sz w:val="22"/>
                <w:szCs w:val="22"/>
              </w:rPr>
              <w:t>semanas</w:t>
            </w:r>
          </w:p>
        </w:tc>
      </w:tr>
      <w:tr w:rsidR="00753988" w14:paraId="27CB8A27" w14:textId="77777777">
        <w:trPr>
          <w:trHeight w:val="538"/>
        </w:trPr>
        <w:tc>
          <w:tcPr>
            <w:tcW w:w="1424" w:type="dxa"/>
            <w:tcBorders>
              <w:bottom w:val="single" w:sz="4" w:space="0" w:color="000000"/>
            </w:tcBorders>
          </w:tcPr>
          <w:p w14:paraId="000000E3" w14:textId="77777777" w:rsidR="00753988" w:rsidRDefault="00B30D2C">
            <w:pPr>
              <w:jc w:val="center"/>
              <w:rPr>
                <w:b/>
                <w:sz w:val="22"/>
                <w:szCs w:val="22"/>
              </w:rPr>
            </w:pPr>
            <w:r>
              <w:rPr>
                <w:b/>
                <w:sz w:val="22"/>
                <w:szCs w:val="22"/>
              </w:rPr>
              <w:t>2</w:t>
            </w:r>
          </w:p>
        </w:tc>
        <w:tc>
          <w:tcPr>
            <w:tcW w:w="3134" w:type="dxa"/>
            <w:tcBorders>
              <w:bottom w:val="single" w:sz="4" w:space="0" w:color="000000"/>
            </w:tcBorders>
          </w:tcPr>
          <w:p w14:paraId="000000E4" w14:textId="77777777" w:rsidR="00753988" w:rsidRDefault="00B30D2C">
            <w:pPr>
              <w:jc w:val="center"/>
              <w:rPr>
                <w:b/>
                <w:sz w:val="22"/>
                <w:szCs w:val="22"/>
              </w:rPr>
            </w:pPr>
            <w:r>
              <w:rPr>
                <w:b/>
                <w:sz w:val="22"/>
                <w:szCs w:val="22"/>
              </w:rPr>
              <w:t>1</w:t>
            </w:r>
          </w:p>
        </w:tc>
        <w:tc>
          <w:tcPr>
            <w:tcW w:w="3239" w:type="dxa"/>
            <w:tcBorders>
              <w:bottom w:val="single" w:sz="4" w:space="0" w:color="000000"/>
            </w:tcBorders>
          </w:tcPr>
          <w:p w14:paraId="000000E5" w14:textId="77777777" w:rsidR="00753988" w:rsidRDefault="00B30D2C">
            <w:pPr>
              <w:rPr>
                <w:b/>
              </w:rPr>
            </w:pPr>
            <w:r>
              <w:rPr>
                <w:color w:val="000000"/>
              </w:rPr>
              <w:t>Unidad 2: Herramientas para los cuidados emergentes</w:t>
            </w:r>
          </w:p>
        </w:tc>
        <w:tc>
          <w:tcPr>
            <w:tcW w:w="1447" w:type="dxa"/>
            <w:tcBorders>
              <w:bottom w:val="single" w:sz="4" w:space="0" w:color="000000"/>
            </w:tcBorders>
          </w:tcPr>
          <w:p w14:paraId="000000E6" w14:textId="77777777" w:rsidR="00753988" w:rsidRDefault="00B30D2C">
            <w:pPr>
              <w:jc w:val="center"/>
              <w:rPr>
                <w:b/>
                <w:sz w:val="22"/>
                <w:szCs w:val="22"/>
              </w:rPr>
            </w:pPr>
            <w:r>
              <w:rPr>
                <w:b/>
                <w:sz w:val="22"/>
                <w:szCs w:val="22"/>
              </w:rPr>
              <w:t>3</w:t>
            </w:r>
          </w:p>
        </w:tc>
      </w:tr>
      <w:tr w:rsidR="00753988" w14:paraId="467FB30A" w14:textId="77777777">
        <w:trPr>
          <w:trHeight w:val="507"/>
        </w:trPr>
        <w:tc>
          <w:tcPr>
            <w:tcW w:w="4558" w:type="dxa"/>
            <w:gridSpan w:val="2"/>
            <w:shd w:val="clear" w:color="auto" w:fill="F2F2F2"/>
            <w:vAlign w:val="center"/>
          </w:tcPr>
          <w:p w14:paraId="000000E7" w14:textId="77777777" w:rsidR="00753988" w:rsidRDefault="00B30D2C">
            <w:pPr>
              <w:jc w:val="center"/>
              <w:rPr>
                <w:b/>
                <w:sz w:val="22"/>
                <w:szCs w:val="22"/>
              </w:rPr>
            </w:pPr>
            <w:r>
              <w:rPr>
                <w:b/>
                <w:sz w:val="22"/>
                <w:szCs w:val="22"/>
              </w:rPr>
              <w:t>Contenidos</w:t>
            </w:r>
          </w:p>
        </w:tc>
        <w:tc>
          <w:tcPr>
            <w:tcW w:w="4686" w:type="dxa"/>
            <w:gridSpan w:val="2"/>
            <w:shd w:val="clear" w:color="auto" w:fill="F2F2F2"/>
            <w:vAlign w:val="center"/>
          </w:tcPr>
          <w:p w14:paraId="000000E9" w14:textId="77777777" w:rsidR="00753988" w:rsidRDefault="00B30D2C">
            <w:pPr>
              <w:jc w:val="center"/>
              <w:rPr>
                <w:b/>
                <w:sz w:val="22"/>
                <w:szCs w:val="22"/>
              </w:rPr>
            </w:pPr>
            <w:r>
              <w:rPr>
                <w:b/>
                <w:sz w:val="22"/>
                <w:szCs w:val="22"/>
              </w:rPr>
              <w:t>Indicadores de logro</w:t>
            </w:r>
          </w:p>
        </w:tc>
      </w:tr>
      <w:tr w:rsidR="00753988" w14:paraId="2C045B4E" w14:textId="77777777">
        <w:trPr>
          <w:trHeight w:val="2134"/>
        </w:trPr>
        <w:tc>
          <w:tcPr>
            <w:tcW w:w="4558" w:type="dxa"/>
            <w:gridSpan w:val="2"/>
          </w:tcPr>
          <w:p w14:paraId="000000EB" w14:textId="77777777" w:rsidR="00753988" w:rsidRDefault="00B30D2C">
            <w:pPr>
              <w:numPr>
                <w:ilvl w:val="0"/>
                <w:numId w:val="2"/>
              </w:numPr>
              <w:pBdr>
                <w:top w:val="nil"/>
                <w:left w:val="nil"/>
                <w:bottom w:val="nil"/>
                <w:right w:val="nil"/>
                <w:between w:val="nil"/>
              </w:pBdr>
              <w:jc w:val="both"/>
              <w:rPr>
                <w:color w:val="000000"/>
              </w:rPr>
            </w:pPr>
            <w:r>
              <w:rPr>
                <w:color w:val="000000"/>
              </w:rPr>
              <w:t xml:space="preserve">Enfermería Basada en Evidencia (EBE) </w:t>
            </w:r>
          </w:p>
          <w:p w14:paraId="000000EC" w14:textId="77777777" w:rsidR="00753988" w:rsidRDefault="00B30D2C">
            <w:pPr>
              <w:numPr>
                <w:ilvl w:val="0"/>
                <w:numId w:val="2"/>
              </w:numPr>
              <w:pBdr>
                <w:top w:val="nil"/>
                <w:left w:val="nil"/>
                <w:bottom w:val="nil"/>
                <w:right w:val="nil"/>
                <w:between w:val="nil"/>
              </w:pBdr>
              <w:jc w:val="both"/>
              <w:rPr>
                <w:color w:val="000000"/>
              </w:rPr>
            </w:pPr>
            <w:proofErr w:type="spellStart"/>
            <w:r>
              <w:rPr>
                <w:color w:val="000000"/>
              </w:rPr>
              <w:t>Informatica</w:t>
            </w:r>
            <w:proofErr w:type="spellEnd"/>
            <w:r>
              <w:rPr>
                <w:color w:val="000000"/>
              </w:rPr>
              <w:t xml:space="preserve"> en </w:t>
            </w:r>
            <w:proofErr w:type="spellStart"/>
            <w:r>
              <w:rPr>
                <w:color w:val="000000"/>
              </w:rPr>
              <w:t>enfermeria</w:t>
            </w:r>
            <w:proofErr w:type="spellEnd"/>
            <w:r>
              <w:rPr>
                <w:color w:val="000000"/>
              </w:rPr>
              <w:t xml:space="preserve"> y </w:t>
            </w:r>
            <w:proofErr w:type="spellStart"/>
            <w:r>
              <w:rPr>
                <w:color w:val="000000"/>
              </w:rPr>
              <w:t>Tecnologias</w:t>
            </w:r>
            <w:proofErr w:type="spellEnd"/>
            <w:r>
              <w:rPr>
                <w:color w:val="000000"/>
              </w:rPr>
              <w:t xml:space="preserve"> sanitarias (ETESA) </w:t>
            </w:r>
          </w:p>
          <w:p w14:paraId="000000ED" w14:textId="77777777" w:rsidR="00753988" w:rsidRDefault="00B30D2C">
            <w:pPr>
              <w:numPr>
                <w:ilvl w:val="0"/>
                <w:numId w:val="2"/>
              </w:numPr>
              <w:pBdr>
                <w:top w:val="nil"/>
                <w:left w:val="nil"/>
                <w:bottom w:val="nil"/>
                <w:right w:val="nil"/>
                <w:between w:val="nil"/>
              </w:pBdr>
              <w:jc w:val="both"/>
              <w:rPr>
                <w:color w:val="000000"/>
              </w:rPr>
            </w:pPr>
            <w:r>
              <w:rPr>
                <w:color w:val="000000"/>
              </w:rPr>
              <w:t xml:space="preserve">Salud Integrativa y Terapias Complementarias </w:t>
            </w:r>
          </w:p>
          <w:p w14:paraId="000000EE" w14:textId="77777777" w:rsidR="00753988" w:rsidRDefault="00B30D2C">
            <w:pPr>
              <w:numPr>
                <w:ilvl w:val="0"/>
                <w:numId w:val="2"/>
              </w:numPr>
              <w:jc w:val="both"/>
            </w:pPr>
            <w:r>
              <w:rPr>
                <w:color w:val="000000"/>
              </w:rPr>
              <w:t>Práctica avanzada de enfermería (EPA)</w:t>
            </w:r>
          </w:p>
          <w:p w14:paraId="000000EF" w14:textId="77777777" w:rsidR="00753988" w:rsidRDefault="00B30D2C">
            <w:pPr>
              <w:numPr>
                <w:ilvl w:val="0"/>
                <w:numId w:val="2"/>
              </w:numPr>
              <w:pBdr>
                <w:top w:val="nil"/>
                <w:left w:val="nil"/>
                <w:bottom w:val="nil"/>
                <w:right w:val="nil"/>
                <w:between w:val="nil"/>
              </w:pBdr>
              <w:jc w:val="both"/>
              <w:rPr>
                <w:color w:val="000000"/>
              </w:rPr>
            </w:pPr>
            <w:r>
              <w:rPr>
                <w:color w:val="000000"/>
              </w:rPr>
              <w:t>Aspectos jurídicos del ejercicio de la profesión</w:t>
            </w:r>
            <w:r>
              <w:rPr>
                <w:color w:val="0070C0"/>
                <w:highlight w:val="yellow"/>
              </w:rPr>
              <w:t xml:space="preserve"> </w:t>
            </w:r>
          </w:p>
        </w:tc>
        <w:tc>
          <w:tcPr>
            <w:tcW w:w="4686" w:type="dxa"/>
            <w:gridSpan w:val="2"/>
          </w:tcPr>
          <w:p w14:paraId="000000F1" w14:textId="77777777" w:rsidR="00753988" w:rsidRDefault="00B30D2C">
            <w:pPr>
              <w:rPr>
                <w:color w:val="000000"/>
              </w:rPr>
            </w:pPr>
            <w:r>
              <w:rPr>
                <w:color w:val="000000"/>
              </w:rPr>
              <w:t>Reconoce herramientas que contribuyen a la Enfermería en contextos sociales y sanitarios emergentes para la gestión del cu</w:t>
            </w:r>
            <w:r>
              <w:rPr>
                <w:color w:val="000000"/>
              </w:rPr>
              <w:t xml:space="preserve">idado </w:t>
            </w:r>
          </w:p>
          <w:p w14:paraId="000000F2" w14:textId="77777777" w:rsidR="00753988" w:rsidRDefault="00753988">
            <w:pPr>
              <w:rPr>
                <w:color w:val="000000"/>
              </w:rPr>
            </w:pPr>
          </w:p>
          <w:p w14:paraId="000000F3" w14:textId="77777777" w:rsidR="00753988" w:rsidRDefault="00B30D2C">
            <w:pPr>
              <w:rPr>
                <w:color w:val="000000"/>
              </w:rPr>
            </w:pPr>
            <w:r>
              <w:rPr>
                <w:color w:val="000000"/>
              </w:rPr>
              <w:t>Realiza análisis crítico de ámbitos emergentes del cuidado presentados en la unidad</w:t>
            </w:r>
          </w:p>
        </w:tc>
      </w:tr>
    </w:tbl>
    <w:p w14:paraId="000000F5" w14:textId="77777777" w:rsidR="00753988" w:rsidRDefault="00753988">
      <w:pPr>
        <w:rPr>
          <w:b/>
        </w:rPr>
      </w:pPr>
    </w:p>
    <w:p w14:paraId="00000102" w14:textId="77777777" w:rsidR="00753988" w:rsidRDefault="00753988">
      <w:pPr>
        <w:rPr>
          <w:b/>
        </w:rPr>
      </w:pPr>
    </w:p>
    <w:p w14:paraId="00000103" w14:textId="77777777" w:rsidR="00753988" w:rsidRDefault="00753988">
      <w:pPr>
        <w:rPr>
          <w:b/>
        </w:rPr>
      </w:pPr>
    </w:p>
    <w:tbl>
      <w:tblPr>
        <w:tblStyle w:val="a2"/>
        <w:tblW w:w="920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3119"/>
        <w:gridCol w:w="2835"/>
        <w:gridCol w:w="1829"/>
      </w:tblGrid>
      <w:tr w:rsidR="00753988" w14:paraId="3E2F7C8E" w14:textId="77777777">
        <w:tc>
          <w:tcPr>
            <w:tcW w:w="1418" w:type="dxa"/>
            <w:shd w:val="clear" w:color="auto" w:fill="F2F2F2"/>
          </w:tcPr>
          <w:p w14:paraId="00000104" w14:textId="77777777" w:rsidR="00753988" w:rsidRDefault="00B30D2C">
            <w:pPr>
              <w:shd w:val="clear" w:color="auto" w:fill="F2F2F2"/>
              <w:jc w:val="center"/>
              <w:rPr>
                <w:b/>
                <w:sz w:val="22"/>
                <w:szCs w:val="22"/>
              </w:rPr>
            </w:pPr>
            <w:r>
              <w:rPr>
                <w:b/>
                <w:sz w:val="22"/>
                <w:szCs w:val="22"/>
              </w:rPr>
              <w:t>Número</w:t>
            </w:r>
          </w:p>
        </w:tc>
        <w:tc>
          <w:tcPr>
            <w:tcW w:w="3119" w:type="dxa"/>
            <w:shd w:val="clear" w:color="auto" w:fill="F2F2F2"/>
          </w:tcPr>
          <w:p w14:paraId="00000105" w14:textId="77777777" w:rsidR="00753988" w:rsidRDefault="00B30D2C">
            <w:pPr>
              <w:shd w:val="clear" w:color="auto" w:fill="F2F2F2"/>
              <w:jc w:val="center"/>
              <w:rPr>
                <w:b/>
                <w:sz w:val="22"/>
                <w:szCs w:val="22"/>
              </w:rPr>
            </w:pPr>
            <w:r>
              <w:rPr>
                <w:b/>
                <w:sz w:val="22"/>
                <w:szCs w:val="22"/>
              </w:rPr>
              <w:t xml:space="preserve">RA al que </w:t>
            </w:r>
          </w:p>
          <w:p w14:paraId="00000106" w14:textId="77777777" w:rsidR="00753988" w:rsidRDefault="00B30D2C">
            <w:pPr>
              <w:shd w:val="clear" w:color="auto" w:fill="F2F2F2"/>
              <w:jc w:val="center"/>
              <w:rPr>
                <w:b/>
                <w:sz w:val="22"/>
                <w:szCs w:val="22"/>
              </w:rPr>
            </w:pPr>
            <w:r>
              <w:rPr>
                <w:b/>
                <w:sz w:val="22"/>
                <w:szCs w:val="22"/>
              </w:rPr>
              <w:t xml:space="preserve">contribuye la Unidad </w:t>
            </w:r>
          </w:p>
        </w:tc>
        <w:tc>
          <w:tcPr>
            <w:tcW w:w="2835" w:type="dxa"/>
            <w:shd w:val="clear" w:color="auto" w:fill="F2F2F2"/>
          </w:tcPr>
          <w:p w14:paraId="00000107" w14:textId="77777777" w:rsidR="00753988" w:rsidRDefault="00B30D2C">
            <w:pPr>
              <w:shd w:val="clear" w:color="auto" w:fill="F2F2F2"/>
              <w:jc w:val="center"/>
              <w:rPr>
                <w:b/>
                <w:sz w:val="22"/>
                <w:szCs w:val="22"/>
              </w:rPr>
            </w:pPr>
            <w:r>
              <w:rPr>
                <w:b/>
                <w:sz w:val="22"/>
                <w:szCs w:val="22"/>
              </w:rPr>
              <w:t xml:space="preserve">Nombre de la </w:t>
            </w:r>
          </w:p>
          <w:p w14:paraId="00000108" w14:textId="77777777" w:rsidR="00753988" w:rsidRDefault="00B30D2C">
            <w:pPr>
              <w:shd w:val="clear" w:color="auto" w:fill="F2F2F2"/>
              <w:jc w:val="center"/>
              <w:rPr>
                <w:b/>
                <w:sz w:val="22"/>
                <w:szCs w:val="22"/>
              </w:rPr>
            </w:pPr>
            <w:r>
              <w:rPr>
                <w:b/>
                <w:sz w:val="22"/>
                <w:szCs w:val="22"/>
              </w:rPr>
              <w:t>Unidad</w:t>
            </w:r>
          </w:p>
        </w:tc>
        <w:tc>
          <w:tcPr>
            <w:tcW w:w="1829" w:type="dxa"/>
            <w:shd w:val="clear" w:color="auto" w:fill="F2F2F2"/>
          </w:tcPr>
          <w:p w14:paraId="00000109" w14:textId="77777777" w:rsidR="00753988" w:rsidRDefault="00B30D2C">
            <w:pPr>
              <w:shd w:val="clear" w:color="auto" w:fill="F2F2F2"/>
              <w:jc w:val="center"/>
              <w:rPr>
                <w:b/>
                <w:sz w:val="22"/>
                <w:szCs w:val="22"/>
              </w:rPr>
            </w:pPr>
            <w:r>
              <w:rPr>
                <w:b/>
                <w:sz w:val="22"/>
                <w:szCs w:val="22"/>
              </w:rPr>
              <w:t xml:space="preserve">Duración en </w:t>
            </w:r>
          </w:p>
          <w:p w14:paraId="0000010A" w14:textId="77777777" w:rsidR="00753988" w:rsidRDefault="00B30D2C">
            <w:pPr>
              <w:shd w:val="clear" w:color="auto" w:fill="F2F2F2"/>
              <w:jc w:val="center"/>
              <w:rPr>
                <w:b/>
                <w:sz w:val="22"/>
                <w:szCs w:val="22"/>
              </w:rPr>
            </w:pPr>
            <w:r>
              <w:rPr>
                <w:b/>
                <w:sz w:val="22"/>
                <w:szCs w:val="22"/>
              </w:rPr>
              <w:t>semanas</w:t>
            </w:r>
          </w:p>
        </w:tc>
      </w:tr>
      <w:tr w:rsidR="00753988" w14:paraId="3ECA166C" w14:textId="77777777">
        <w:tc>
          <w:tcPr>
            <w:tcW w:w="1418" w:type="dxa"/>
            <w:tcBorders>
              <w:bottom w:val="single" w:sz="4" w:space="0" w:color="000000"/>
            </w:tcBorders>
          </w:tcPr>
          <w:p w14:paraId="0000010B" w14:textId="77777777" w:rsidR="00753988" w:rsidRDefault="00B30D2C">
            <w:pPr>
              <w:jc w:val="center"/>
              <w:rPr>
                <w:b/>
                <w:sz w:val="22"/>
                <w:szCs w:val="22"/>
              </w:rPr>
            </w:pPr>
            <w:r>
              <w:rPr>
                <w:b/>
                <w:sz w:val="22"/>
                <w:szCs w:val="22"/>
              </w:rPr>
              <w:t>3</w:t>
            </w:r>
          </w:p>
        </w:tc>
        <w:tc>
          <w:tcPr>
            <w:tcW w:w="3119" w:type="dxa"/>
            <w:tcBorders>
              <w:bottom w:val="single" w:sz="4" w:space="0" w:color="000000"/>
            </w:tcBorders>
          </w:tcPr>
          <w:p w14:paraId="0000010C" w14:textId="77777777" w:rsidR="00753988" w:rsidRDefault="00B30D2C">
            <w:pPr>
              <w:jc w:val="center"/>
              <w:rPr>
                <w:b/>
                <w:sz w:val="22"/>
                <w:szCs w:val="22"/>
              </w:rPr>
            </w:pPr>
            <w:r>
              <w:rPr>
                <w:b/>
                <w:sz w:val="22"/>
                <w:szCs w:val="22"/>
              </w:rPr>
              <w:t>2</w:t>
            </w:r>
          </w:p>
        </w:tc>
        <w:tc>
          <w:tcPr>
            <w:tcW w:w="2835" w:type="dxa"/>
            <w:tcBorders>
              <w:bottom w:val="single" w:sz="4" w:space="0" w:color="000000"/>
            </w:tcBorders>
          </w:tcPr>
          <w:p w14:paraId="0000010D" w14:textId="77777777" w:rsidR="00753988" w:rsidRDefault="00B30D2C">
            <w:pPr>
              <w:rPr>
                <w:color w:val="0070C0"/>
              </w:rPr>
            </w:pPr>
            <w:r>
              <w:rPr>
                <w:color w:val="000000"/>
              </w:rPr>
              <w:t>Unidad 3: Desafíos de los cuidados</w:t>
            </w:r>
            <w:r>
              <w:rPr>
                <w:color w:val="000000"/>
              </w:rPr>
              <w:t xml:space="preserve"> </w:t>
            </w:r>
          </w:p>
        </w:tc>
        <w:tc>
          <w:tcPr>
            <w:tcW w:w="1829" w:type="dxa"/>
            <w:tcBorders>
              <w:bottom w:val="single" w:sz="4" w:space="0" w:color="000000"/>
            </w:tcBorders>
          </w:tcPr>
          <w:p w14:paraId="0000010E" w14:textId="77777777" w:rsidR="00753988" w:rsidRDefault="00B30D2C">
            <w:pPr>
              <w:jc w:val="center"/>
              <w:rPr>
                <w:b/>
                <w:sz w:val="22"/>
                <w:szCs w:val="22"/>
              </w:rPr>
            </w:pPr>
            <w:r>
              <w:rPr>
                <w:b/>
                <w:sz w:val="22"/>
                <w:szCs w:val="22"/>
              </w:rPr>
              <w:t>8</w:t>
            </w:r>
          </w:p>
        </w:tc>
      </w:tr>
      <w:tr w:rsidR="00753988" w14:paraId="69CB07F8" w14:textId="77777777">
        <w:trPr>
          <w:trHeight w:val="583"/>
        </w:trPr>
        <w:tc>
          <w:tcPr>
            <w:tcW w:w="4537" w:type="dxa"/>
            <w:gridSpan w:val="2"/>
            <w:shd w:val="clear" w:color="auto" w:fill="F2F2F2"/>
            <w:vAlign w:val="center"/>
          </w:tcPr>
          <w:p w14:paraId="0000010F" w14:textId="77777777" w:rsidR="00753988" w:rsidRDefault="00B30D2C">
            <w:pPr>
              <w:jc w:val="center"/>
              <w:rPr>
                <w:b/>
                <w:sz w:val="22"/>
                <w:szCs w:val="22"/>
              </w:rPr>
            </w:pPr>
            <w:r>
              <w:rPr>
                <w:b/>
                <w:sz w:val="22"/>
                <w:szCs w:val="22"/>
              </w:rPr>
              <w:t>Contenidos</w:t>
            </w:r>
          </w:p>
        </w:tc>
        <w:tc>
          <w:tcPr>
            <w:tcW w:w="4664" w:type="dxa"/>
            <w:gridSpan w:val="2"/>
            <w:shd w:val="clear" w:color="auto" w:fill="F2F2F2"/>
            <w:vAlign w:val="center"/>
          </w:tcPr>
          <w:p w14:paraId="00000111" w14:textId="77777777" w:rsidR="00753988" w:rsidRDefault="00B30D2C">
            <w:pPr>
              <w:jc w:val="center"/>
              <w:rPr>
                <w:b/>
                <w:sz w:val="22"/>
                <w:szCs w:val="22"/>
              </w:rPr>
            </w:pPr>
            <w:r>
              <w:rPr>
                <w:b/>
                <w:sz w:val="22"/>
                <w:szCs w:val="22"/>
              </w:rPr>
              <w:t>Indicadores de logro</w:t>
            </w:r>
          </w:p>
        </w:tc>
      </w:tr>
      <w:tr w:rsidR="00753988" w14:paraId="2CFDB406" w14:textId="77777777">
        <w:trPr>
          <w:trHeight w:val="2498"/>
        </w:trPr>
        <w:tc>
          <w:tcPr>
            <w:tcW w:w="4537" w:type="dxa"/>
            <w:gridSpan w:val="2"/>
          </w:tcPr>
          <w:p w14:paraId="00000113" w14:textId="77777777" w:rsidR="00753988" w:rsidRDefault="00B30D2C">
            <w:pPr>
              <w:numPr>
                <w:ilvl w:val="0"/>
                <w:numId w:val="2"/>
              </w:numPr>
              <w:pBdr>
                <w:top w:val="nil"/>
                <w:left w:val="nil"/>
                <w:bottom w:val="nil"/>
                <w:right w:val="nil"/>
                <w:between w:val="nil"/>
              </w:pBdr>
              <w:jc w:val="both"/>
              <w:rPr>
                <w:color w:val="000000"/>
              </w:rPr>
            </w:pPr>
            <w:r>
              <w:rPr>
                <w:color w:val="000000"/>
              </w:rPr>
              <w:lastRenderedPageBreak/>
              <w:t xml:space="preserve">Gestión del Cuidado interprofesional </w:t>
            </w:r>
          </w:p>
          <w:p w14:paraId="00000114" w14:textId="77777777" w:rsidR="00753988" w:rsidRDefault="00B30D2C">
            <w:pPr>
              <w:numPr>
                <w:ilvl w:val="0"/>
                <w:numId w:val="2"/>
              </w:numPr>
              <w:pBdr>
                <w:top w:val="nil"/>
                <w:left w:val="nil"/>
                <w:bottom w:val="nil"/>
                <w:right w:val="nil"/>
                <w:between w:val="nil"/>
              </w:pBdr>
              <w:jc w:val="both"/>
              <w:rPr>
                <w:color w:val="000000"/>
              </w:rPr>
            </w:pPr>
            <w:r>
              <w:rPr>
                <w:color w:val="000000"/>
              </w:rPr>
              <w:t xml:space="preserve">Género, salud y cuidado humanizado </w:t>
            </w:r>
          </w:p>
          <w:p w14:paraId="00000115" w14:textId="77777777" w:rsidR="00753988" w:rsidRDefault="00B30D2C">
            <w:pPr>
              <w:numPr>
                <w:ilvl w:val="0"/>
                <w:numId w:val="2"/>
              </w:numPr>
              <w:pBdr>
                <w:top w:val="nil"/>
                <w:left w:val="nil"/>
                <w:bottom w:val="nil"/>
                <w:right w:val="nil"/>
                <w:between w:val="nil"/>
              </w:pBdr>
              <w:jc w:val="both"/>
              <w:rPr>
                <w:color w:val="000000"/>
              </w:rPr>
            </w:pPr>
            <w:r>
              <w:rPr>
                <w:color w:val="000000"/>
              </w:rPr>
              <w:t xml:space="preserve">Gestión del Bienestar organizacional y comunitario </w:t>
            </w:r>
          </w:p>
          <w:p w14:paraId="00000116" w14:textId="77777777" w:rsidR="00753988" w:rsidRDefault="00B30D2C">
            <w:pPr>
              <w:numPr>
                <w:ilvl w:val="0"/>
                <w:numId w:val="2"/>
              </w:numPr>
              <w:pBdr>
                <w:top w:val="nil"/>
                <w:left w:val="nil"/>
                <w:bottom w:val="nil"/>
                <w:right w:val="nil"/>
                <w:between w:val="nil"/>
              </w:pBdr>
              <w:jc w:val="both"/>
              <w:rPr>
                <w:color w:val="000000"/>
              </w:rPr>
            </w:pPr>
            <w:r>
              <w:rPr>
                <w:color w:val="000000"/>
              </w:rPr>
              <w:t xml:space="preserve">Diseño de Políticas públicas con sello en los cuidados </w:t>
            </w:r>
          </w:p>
          <w:p w14:paraId="00000117" w14:textId="77777777" w:rsidR="00753988" w:rsidRDefault="00B30D2C">
            <w:pPr>
              <w:numPr>
                <w:ilvl w:val="0"/>
                <w:numId w:val="2"/>
              </w:numPr>
              <w:pBdr>
                <w:top w:val="nil"/>
                <w:left w:val="nil"/>
                <w:bottom w:val="nil"/>
                <w:right w:val="nil"/>
                <w:between w:val="nil"/>
              </w:pBdr>
              <w:jc w:val="both"/>
              <w:rPr>
                <w:color w:val="000000"/>
              </w:rPr>
            </w:pPr>
            <w:r>
              <w:rPr>
                <w:color w:val="000000"/>
              </w:rPr>
              <w:t xml:space="preserve">Política y enfermería (representatividad gremial y legislativa de la enfermería) </w:t>
            </w:r>
          </w:p>
        </w:tc>
        <w:tc>
          <w:tcPr>
            <w:tcW w:w="4664" w:type="dxa"/>
            <w:gridSpan w:val="2"/>
          </w:tcPr>
          <w:p w14:paraId="00000119" w14:textId="77777777" w:rsidR="00753988" w:rsidRDefault="00753988">
            <w:pPr>
              <w:rPr>
                <w:color w:val="000000"/>
              </w:rPr>
            </w:pPr>
          </w:p>
          <w:p w14:paraId="0000011A" w14:textId="77777777" w:rsidR="00753988" w:rsidRDefault="00B30D2C">
            <w:pPr>
              <w:rPr>
                <w:color w:val="000000"/>
              </w:rPr>
            </w:pPr>
            <w:r>
              <w:rPr>
                <w:color w:val="000000"/>
              </w:rPr>
              <w:t xml:space="preserve">Reconoce desafíos para la gestión del cuidado y roles de Enfermería emergentes </w:t>
            </w:r>
          </w:p>
          <w:p w14:paraId="0000011B" w14:textId="77777777" w:rsidR="00753988" w:rsidRDefault="00753988">
            <w:pPr>
              <w:rPr>
                <w:color w:val="000000"/>
              </w:rPr>
            </w:pPr>
          </w:p>
          <w:p w14:paraId="0000011C" w14:textId="77777777" w:rsidR="00753988" w:rsidRDefault="00B30D2C">
            <w:pPr>
              <w:rPr>
                <w:color w:val="000000"/>
              </w:rPr>
            </w:pPr>
            <w:r>
              <w:rPr>
                <w:color w:val="000000"/>
              </w:rPr>
              <w:t>Diseña propuesta de mejora en la ges</w:t>
            </w:r>
            <w:r>
              <w:rPr>
                <w:color w:val="000000"/>
              </w:rPr>
              <w:t>tión del cuidado en base a revisión de evidencia y estudio de caso trabajado en forma previa.</w:t>
            </w:r>
          </w:p>
          <w:p w14:paraId="0000011D" w14:textId="77777777" w:rsidR="00753988" w:rsidRDefault="00753988"/>
        </w:tc>
      </w:tr>
    </w:tbl>
    <w:p w14:paraId="0000011F" w14:textId="77777777" w:rsidR="00753988" w:rsidRDefault="00753988">
      <w:pPr>
        <w:rPr>
          <w:b/>
        </w:rPr>
      </w:pPr>
    </w:p>
    <w:tbl>
      <w:tblPr>
        <w:tblStyle w:val="a3"/>
        <w:tblW w:w="92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1129"/>
        <w:gridCol w:w="5391"/>
      </w:tblGrid>
      <w:tr w:rsidR="00753988" w14:paraId="1BF0187B" w14:textId="77777777">
        <w:trPr>
          <w:trHeight w:val="330"/>
        </w:trPr>
        <w:tc>
          <w:tcPr>
            <w:tcW w:w="3823" w:type="dxa"/>
            <w:gridSpan w:val="2"/>
            <w:shd w:val="clear" w:color="auto" w:fill="F2F2F2"/>
            <w:vAlign w:val="center"/>
          </w:tcPr>
          <w:p w14:paraId="00000120" w14:textId="77777777" w:rsidR="00753988" w:rsidRDefault="00B30D2C">
            <w:pPr>
              <w:jc w:val="center"/>
              <w:rPr>
                <w:b/>
                <w:sz w:val="22"/>
                <w:szCs w:val="22"/>
              </w:rPr>
            </w:pPr>
            <w:r>
              <w:rPr>
                <w:b/>
                <w:sz w:val="22"/>
                <w:szCs w:val="22"/>
              </w:rPr>
              <w:t>Metodologías</w:t>
            </w:r>
          </w:p>
        </w:tc>
        <w:tc>
          <w:tcPr>
            <w:tcW w:w="5391" w:type="dxa"/>
            <w:shd w:val="clear" w:color="auto" w:fill="F2F2F2"/>
            <w:vAlign w:val="center"/>
          </w:tcPr>
          <w:p w14:paraId="00000122" w14:textId="77777777" w:rsidR="00753988" w:rsidRDefault="00B30D2C">
            <w:pPr>
              <w:jc w:val="center"/>
              <w:rPr>
                <w:b/>
                <w:sz w:val="22"/>
                <w:szCs w:val="22"/>
              </w:rPr>
            </w:pPr>
            <w:r>
              <w:rPr>
                <w:b/>
                <w:sz w:val="22"/>
                <w:szCs w:val="22"/>
              </w:rPr>
              <w:t>Requisitos de Aprobación y Evaluaciones del Curso</w:t>
            </w:r>
          </w:p>
        </w:tc>
      </w:tr>
      <w:tr w:rsidR="00753988" w14:paraId="5619108C" w14:textId="77777777">
        <w:trPr>
          <w:trHeight w:val="255"/>
        </w:trPr>
        <w:tc>
          <w:tcPr>
            <w:tcW w:w="3823" w:type="dxa"/>
            <w:gridSpan w:val="2"/>
            <w:vAlign w:val="center"/>
          </w:tcPr>
          <w:p w14:paraId="00000123" w14:textId="77777777" w:rsidR="00753988" w:rsidRDefault="00B30D2C">
            <w:pPr>
              <w:jc w:val="both"/>
              <w:rPr>
                <w:color w:val="000000"/>
              </w:rPr>
            </w:pPr>
            <w:r>
              <w:rPr>
                <w:b/>
                <w:color w:val="000000"/>
              </w:rPr>
              <w:t>Clases participativas</w:t>
            </w:r>
            <w:r>
              <w:rPr>
                <w:color w:val="000000"/>
              </w:rPr>
              <w:t>: presentación de contenidos que motiven la interacción entre docentes y estudiantes.</w:t>
            </w:r>
          </w:p>
          <w:p w14:paraId="00000124" w14:textId="77777777" w:rsidR="00753988" w:rsidRDefault="00753988">
            <w:pPr>
              <w:jc w:val="both"/>
              <w:rPr>
                <w:color w:val="000000"/>
              </w:rPr>
            </w:pPr>
          </w:p>
          <w:p w14:paraId="00000125" w14:textId="77777777" w:rsidR="00753988" w:rsidRDefault="00B30D2C">
            <w:pPr>
              <w:jc w:val="both"/>
              <w:rPr>
                <w:color w:val="000000"/>
              </w:rPr>
            </w:pPr>
            <w:r>
              <w:rPr>
                <w:b/>
                <w:color w:val="000000"/>
              </w:rPr>
              <w:t>Conversatorio:</w:t>
            </w:r>
            <w:r>
              <w:rPr>
                <w:color w:val="000000"/>
              </w:rPr>
              <w:t xml:space="preserve"> Presentación de experiencia por parte de profesionales de Enfermería que se desempeñan en áreas emergentes del cuidado.</w:t>
            </w:r>
          </w:p>
          <w:p w14:paraId="00000126" w14:textId="77777777" w:rsidR="00753988" w:rsidRDefault="00753988">
            <w:pPr>
              <w:spacing w:line="276" w:lineRule="auto"/>
              <w:jc w:val="both"/>
              <w:rPr>
                <w:color w:val="000000"/>
              </w:rPr>
            </w:pPr>
          </w:p>
          <w:p w14:paraId="00000127" w14:textId="77777777" w:rsidR="00753988" w:rsidRDefault="00B30D2C">
            <w:pPr>
              <w:spacing w:line="276" w:lineRule="auto"/>
              <w:jc w:val="both"/>
              <w:rPr>
                <w:color w:val="000000"/>
              </w:rPr>
            </w:pPr>
            <w:r>
              <w:rPr>
                <w:b/>
                <w:color w:val="000000"/>
              </w:rPr>
              <w:t>Lectura y análisis crítico de art</w:t>
            </w:r>
            <w:r>
              <w:rPr>
                <w:b/>
                <w:color w:val="000000"/>
              </w:rPr>
              <w:t>ículos científicos:</w:t>
            </w:r>
            <w:r>
              <w:rPr>
                <w:color w:val="000000"/>
              </w:rPr>
              <w:t xml:space="preserve"> actividad en modalidad individual y/o grupal</w:t>
            </w:r>
          </w:p>
          <w:p w14:paraId="00000128" w14:textId="77777777" w:rsidR="00753988" w:rsidRDefault="00753988">
            <w:pPr>
              <w:spacing w:line="276" w:lineRule="auto"/>
              <w:jc w:val="both"/>
              <w:rPr>
                <w:color w:val="000000"/>
              </w:rPr>
            </w:pPr>
          </w:p>
          <w:p w14:paraId="00000129" w14:textId="77777777" w:rsidR="00753988" w:rsidRDefault="00B30D2C">
            <w:pPr>
              <w:spacing w:line="276" w:lineRule="auto"/>
              <w:jc w:val="both"/>
              <w:rPr>
                <w:color w:val="000000"/>
              </w:rPr>
            </w:pPr>
            <w:r>
              <w:rPr>
                <w:b/>
                <w:color w:val="000000"/>
              </w:rPr>
              <w:t>Foro</w:t>
            </w:r>
            <w:r>
              <w:rPr>
                <w:color w:val="000000"/>
              </w:rPr>
              <w:t>: espacio para compartir experiencias y discusión sobre temáticas especificas y/o de consultas sobre actividades de la asignatura.</w:t>
            </w:r>
          </w:p>
          <w:p w14:paraId="0000012A" w14:textId="77777777" w:rsidR="00753988" w:rsidRDefault="00753988">
            <w:pPr>
              <w:spacing w:line="276" w:lineRule="auto"/>
              <w:jc w:val="both"/>
              <w:rPr>
                <w:color w:val="000000"/>
              </w:rPr>
            </w:pPr>
          </w:p>
          <w:p w14:paraId="0000012B" w14:textId="77777777" w:rsidR="00753988" w:rsidRDefault="00B30D2C">
            <w:pPr>
              <w:spacing w:line="276" w:lineRule="auto"/>
              <w:jc w:val="both"/>
              <w:rPr>
                <w:color w:val="000000"/>
              </w:rPr>
            </w:pPr>
            <w:r>
              <w:rPr>
                <w:b/>
                <w:color w:val="000000"/>
              </w:rPr>
              <w:t>Trabajo grupal</w:t>
            </w:r>
            <w:r>
              <w:rPr>
                <w:color w:val="000000"/>
              </w:rPr>
              <w:t>: actividades de integración y reflexión</w:t>
            </w:r>
            <w:r>
              <w:rPr>
                <w:color w:val="000000"/>
              </w:rPr>
              <w:t xml:space="preserve"> para el desarrollo de informes, presentaciones y/o proyectos</w:t>
            </w:r>
          </w:p>
          <w:p w14:paraId="0000012C" w14:textId="77777777" w:rsidR="00753988" w:rsidRDefault="00753988">
            <w:pPr>
              <w:spacing w:line="276" w:lineRule="auto"/>
              <w:jc w:val="both"/>
              <w:rPr>
                <w:color w:val="000000"/>
              </w:rPr>
            </w:pPr>
          </w:p>
        </w:tc>
        <w:tc>
          <w:tcPr>
            <w:tcW w:w="5391" w:type="dxa"/>
            <w:vAlign w:val="center"/>
          </w:tcPr>
          <w:p w14:paraId="0000012E" w14:textId="12B75C98" w:rsidR="00753988" w:rsidRDefault="00B30D2C">
            <w:pPr>
              <w:jc w:val="both"/>
              <w:rPr>
                <w:color w:val="000000"/>
              </w:rPr>
            </w:pPr>
            <w:r>
              <w:rPr>
                <w:color w:val="000000"/>
              </w:rPr>
              <w:t>El rendimiento académico de los estudiantes será expresado en la escala de notas de 1,0 a 7,0 hasta con un decimal de aproximación. Las centésimas inferiores al dígito 5 no afectarán a la décim</w:t>
            </w:r>
            <w:r>
              <w:rPr>
                <w:color w:val="000000"/>
              </w:rPr>
              <w:t>a. Las centésimas iguales o superiores al dígito 5, se aproximarán a la décima superior. L</w:t>
            </w:r>
            <w:sdt>
              <w:sdtPr>
                <w:tag w:val="goog_rdk_6"/>
                <w:id w:val="-909155153"/>
              </w:sdtPr>
              <w:sdtEndPr/>
              <w:sdtContent/>
            </w:sdt>
            <w:r>
              <w:rPr>
                <w:color w:val="000000"/>
              </w:rPr>
              <w:t>a nota mínima de aprobación será 4,0, con exigencia de un 60%.</w:t>
            </w:r>
          </w:p>
          <w:p w14:paraId="1F67F156" w14:textId="7B11DDC0" w:rsidR="00164794" w:rsidRDefault="00164794">
            <w:pPr>
              <w:jc w:val="both"/>
              <w:rPr>
                <w:color w:val="000000"/>
              </w:rPr>
            </w:pPr>
            <w:proofErr w:type="spellStart"/>
            <w:r>
              <w:rPr>
                <w:color w:val="000000"/>
              </w:rPr>
              <w:t>Tambien</w:t>
            </w:r>
            <w:proofErr w:type="spellEnd"/>
            <w:r>
              <w:rPr>
                <w:color w:val="000000"/>
              </w:rPr>
              <w:t xml:space="preserve"> es requisito la asistencia al 100% de las actividades obligatorias declaradas en el cronograma, de haber alguna inasistencia a estas actividades debe ser justificada a través del DAE y dar aviso oportuno a la coordinación de la asignatura. Solo los estudiantes que justifiquen debidamente podrán acceder a las actividades recuperativas en el caso de haber faltado a actividades evaluadas.</w:t>
            </w:r>
          </w:p>
          <w:p w14:paraId="7775098E" w14:textId="77777777" w:rsidR="00164794" w:rsidRDefault="00164794">
            <w:pPr>
              <w:jc w:val="both"/>
              <w:rPr>
                <w:color w:val="000000"/>
              </w:rPr>
            </w:pPr>
          </w:p>
          <w:p w14:paraId="0000012F" w14:textId="5DEE1C0F" w:rsidR="00753988" w:rsidRDefault="00B30D2C">
            <w:pPr>
              <w:jc w:val="both"/>
              <w:rPr>
                <w:color w:val="000000"/>
              </w:rPr>
            </w:pPr>
            <w:r>
              <w:rPr>
                <w:color w:val="000000"/>
              </w:rPr>
              <w:t xml:space="preserve">Para el cumplimiento del programa se considerarán los lineamientos entregados por reglamento general de estudios </w:t>
            </w:r>
            <w:proofErr w:type="gramStart"/>
            <w:r>
              <w:rPr>
                <w:color w:val="000000"/>
              </w:rPr>
              <w:t>de  pregrado</w:t>
            </w:r>
            <w:proofErr w:type="gramEnd"/>
            <w:r>
              <w:rPr>
                <w:color w:val="000000"/>
              </w:rPr>
              <w:t xml:space="preserve">, reglamento general de estudiantes y documento de orientación para docencia no presencial segundo semestre </w:t>
            </w:r>
            <w:sdt>
              <w:sdtPr>
                <w:tag w:val="goog_rdk_7"/>
                <w:id w:val="410816516"/>
              </w:sdtPr>
              <w:sdtEndPr/>
              <w:sdtContent/>
            </w:sdt>
            <w:r>
              <w:rPr>
                <w:color w:val="000000"/>
              </w:rPr>
              <w:t>202</w:t>
            </w:r>
            <w:r w:rsidR="00164794">
              <w:rPr>
                <w:color w:val="000000"/>
              </w:rPr>
              <w:t>1</w:t>
            </w:r>
            <w:r>
              <w:rPr>
                <w:color w:val="000000"/>
              </w:rPr>
              <w:t xml:space="preserve"> emanada de Vi</w:t>
            </w:r>
            <w:r>
              <w:rPr>
                <w:color w:val="000000"/>
              </w:rPr>
              <w:t>cerrectoría académica.</w:t>
            </w:r>
          </w:p>
          <w:p w14:paraId="00000130" w14:textId="77777777" w:rsidR="00753988" w:rsidRDefault="00753988">
            <w:pPr>
              <w:jc w:val="both"/>
              <w:rPr>
                <w:color w:val="000000"/>
              </w:rPr>
            </w:pPr>
          </w:p>
          <w:p w14:paraId="00000131" w14:textId="77777777" w:rsidR="00753988" w:rsidRDefault="00B30D2C">
            <w:pPr>
              <w:jc w:val="both"/>
              <w:rPr>
                <w:color w:val="000000"/>
              </w:rPr>
            </w:pPr>
            <w:r>
              <w:rPr>
                <w:b/>
                <w:color w:val="000000"/>
              </w:rPr>
              <w:t xml:space="preserve">Actualización estudio de caso: </w:t>
            </w:r>
            <w:r>
              <w:rPr>
                <w:color w:val="000000"/>
              </w:rPr>
              <w:t xml:space="preserve">Trabajo grupal de actualización de estudio de caso desarrollado en primer semestre 2021, </w:t>
            </w:r>
            <w:proofErr w:type="gramStart"/>
            <w:r>
              <w:rPr>
                <w:color w:val="000000"/>
              </w:rPr>
              <w:t>de acuerdo a</w:t>
            </w:r>
            <w:proofErr w:type="gramEnd"/>
            <w:r>
              <w:rPr>
                <w:color w:val="000000"/>
              </w:rPr>
              <w:t xml:space="preserve"> las directrices para ser articulo de divulgación. Guía y pauta de evaluación será subida a </w:t>
            </w:r>
            <w:proofErr w:type="spellStart"/>
            <w:r>
              <w:rPr>
                <w:color w:val="000000"/>
              </w:rPr>
              <w:t>UCampus</w:t>
            </w:r>
            <w:proofErr w:type="spellEnd"/>
            <w:r>
              <w:rPr>
                <w:color w:val="000000"/>
              </w:rPr>
              <w:t>.</w:t>
            </w:r>
          </w:p>
          <w:p w14:paraId="00000132" w14:textId="77777777" w:rsidR="00753988" w:rsidRDefault="00753988">
            <w:pPr>
              <w:jc w:val="both"/>
              <w:rPr>
                <w:color w:val="000000"/>
              </w:rPr>
            </w:pPr>
          </w:p>
          <w:p w14:paraId="00000133" w14:textId="77777777" w:rsidR="00753988" w:rsidRDefault="00B30D2C">
            <w:pPr>
              <w:jc w:val="both"/>
              <w:rPr>
                <w:color w:val="000000"/>
              </w:rPr>
            </w:pPr>
            <w:r>
              <w:rPr>
                <w:b/>
                <w:color w:val="000000"/>
              </w:rPr>
              <w:t xml:space="preserve">Trabajo EBE y Terapias Complementarias: </w:t>
            </w:r>
            <w:r>
              <w:rPr>
                <w:color w:val="000000"/>
              </w:rPr>
              <w:t xml:space="preserve">actividad grupal de aplicación de la metodología EBE en base a aplicación del caso de estudio y la aplicación de </w:t>
            </w:r>
            <w:r>
              <w:rPr>
                <w:color w:val="000000"/>
              </w:rPr>
              <w:lastRenderedPageBreak/>
              <w:t xml:space="preserve">terapias complementarias. Guía y pauta de evaluación será subida a </w:t>
            </w:r>
            <w:proofErr w:type="spellStart"/>
            <w:r>
              <w:rPr>
                <w:color w:val="000000"/>
              </w:rPr>
              <w:t>UCampus</w:t>
            </w:r>
            <w:proofErr w:type="spellEnd"/>
            <w:r>
              <w:rPr>
                <w:color w:val="000000"/>
              </w:rPr>
              <w:t>.</w:t>
            </w:r>
          </w:p>
          <w:p w14:paraId="00000134" w14:textId="77777777" w:rsidR="00753988" w:rsidRDefault="00753988">
            <w:pPr>
              <w:jc w:val="both"/>
              <w:rPr>
                <w:color w:val="000000"/>
              </w:rPr>
            </w:pPr>
          </w:p>
          <w:p w14:paraId="00000135" w14:textId="77777777" w:rsidR="00753988" w:rsidRDefault="00B30D2C">
            <w:pPr>
              <w:jc w:val="both"/>
              <w:rPr>
                <w:color w:val="000000"/>
              </w:rPr>
            </w:pPr>
            <w:r>
              <w:rPr>
                <w:b/>
                <w:color w:val="000000"/>
              </w:rPr>
              <w:t xml:space="preserve">Curso Violencia de </w:t>
            </w:r>
            <w:r>
              <w:rPr>
                <w:b/>
              </w:rPr>
              <w:t>Géner</w:t>
            </w:r>
            <w:r>
              <w:rPr>
                <w:b/>
              </w:rPr>
              <w:t>o</w:t>
            </w:r>
            <w:r>
              <w:rPr>
                <w:b/>
                <w:color w:val="000000"/>
              </w:rPr>
              <w:t xml:space="preserve"> y Salud</w:t>
            </w:r>
            <w:r>
              <w:rPr>
                <w:color w:val="000000"/>
              </w:rPr>
              <w:t xml:space="preserve">: curso online del colegio </w:t>
            </w:r>
            <w:r>
              <w:t>médico</w:t>
            </w:r>
            <w:r>
              <w:rPr>
                <w:color w:val="000000"/>
              </w:rPr>
              <w:t xml:space="preserve"> y Escuela de Salud Pública Universidad de Chile (22 horas pedagógicas), con certificación.</w:t>
            </w:r>
          </w:p>
          <w:p w14:paraId="00000136" w14:textId="77777777" w:rsidR="00753988" w:rsidRDefault="00753988">
            <w:pPr>
              <w:jc w:val="both"/>
              <w:rPr>
                <w:color w:val="000000"/>
              </w:rPr>
            </w:pPr>
          </w:p>
          <w:p w14:paraId="00000137" w14:textId="77777777" w:rsidR="00753988" w:rsidRDefault="00B30D2C">
            <w:pPr>
              <w:jc w:val="both"/>
              <w:rPr>
                <w:color w:val="000000"/>
              </w:rPr>
            </w:pPr>
            <w:r>
              <w:rPr>
                <w:b/>
                <w:color w:val="000000"/>
              </w:rPr>
              <w:t>Curso Seguimiento de Casos y Contactos COVID-19</w:t>
            </w:r>
            <w:r>
              <w:rPr>
                <w:color w:val="000000"/>
              </w:rPr>
              <w:t>: curso online de la Escuela de Salud Pública Universidad de Chile (10 hor</w:t>
            </w:r>
            <w:r>
              <w:rPr>
                <w:color w:val="000000"/>
              </w:rPr>
              <w:t>as pedagógicas), con certificación.</w:t>
            </w:r>
          </w:p>
          <w:p w14:paraId="00000138" w14:textId="77777777" w:rsidR="00753988" w:rsidRDefault="00B30D2C">
            <w:pPr>
              <w:jc w:val="both"/>
              <w:rPr>
                <w:color w:val="000000"/>
              </w:rPr>
            </w:pPr>
            <w:r>
              <w:rPr>
                <w:color w:val="000000"/>
              </w:rPr>
              <w:t xml:space="preserve"> </w:t>
            </w:r>
          </w:p>
          <w:p w14:paraId="00000139" w14:textId="77777777" w:rsidR="00753988" w:rsidRDefault="00B30D2C">
            <w:pPr>
              <w:jc w:val="both"/>
              <w:rPr>
                <w:color w:val="000000"/>
              </w:rPr>
            </w:pPr>
            <w:r>
              <w:rPr>
                <w:b/>
                <w:color w:val="000000"/>
              </w:rPr>
              <w:t xml:space="preserve">Trabajo final: </w:t>
            </w:r>
            <w:r>
              <w:rPr>
                <w:color w:val="000000"/>
              </w:rPr>
              <w:t xml:space="preserve">actividad integrativa de diseño de un </w:t>
            </w:r>
            <w:r>
              <w:t>artículo</w:t>
            </w:r>
            <w:r>
              <w:rPr>
                <w:color w:val="000000"/>
              </w:rPr>
              <w:t xml:space="preserve"> científico con fines de publicación. Basado en un estudio de caso que propone una revisión de evidencia para la aplicación de una terapia complementaria con</w:t>
            </w:r>
            <w:r>
              <w:rPr>
                <w:color w:val="000000"/>
              </w:rPr>
              <w:t xml:space="preserve"> propuestas y perspectivas de innovación en el cuidado de enfermería. El desarrollo del trabajo se acompañará de tutorías docentes y revisión de avances, concluyendo con la propuesta de articulo científico y </w:t>
            </w:r>
            <w:proofErr w:type="gramStart"/>
            <w:r>
              <w:rPr>
                <w:color w:val="000000"/>
              </w:rPr>
              <w:t>su  presentación</w:t>
            </w:r>
            <w:proofErr w:type="gramEnd"/>
            <w:r>
              <w:rPr>
                <w:color w:val="000000"/>
              </w:rPr>
              <w:t xml:space="preserve"> en Jornadas de divulgación prof</w:t>
            </w:r>
            <w:r>
              <w:rPr>
                <w:color w:val="000000"/>
              </w:rPr>
              <w:t xml:space="preserve">esional. Guía y pauta de evaluación será subida a </w:t>
            </w:r>
            <w:proofErr w:type="spellStart"/>
            <w:r>
              <w:rPr>
                <w:color w:val="000000"/>
              </w:rPr>
              <w:t>UCampus</w:t>
            </w:r>
            <w:proofErr w:type="spellEnd"/>
            <w:r>
              <w:rPr>
                <w:color w:val="000000"/>
              </w:rPr>
              <w:t xml:space="preserve"> </w:t>
            </w:r>
          </w:p>
          <w:p w14:paraId="0000013A" w14:textId="77777777" w:rsidR="00753988" w:rsidRDefault="00753988">
            <w:pPr>
              <w:jc w:val="both"/>
              <w:rPr>
                <w:color w:val="000000"/>
              </w:rPr>
            </w:pPr>
          </w:p>
          <w:p w14:paraId="0000013B" w14:textId="77777777" w:rsidR="00753988" w:rsidRDefault="00B30D2C">
            <w:pPr>
              <w:jc w:val="both"/>
              <w:rPr>
                <w:b/>
                <w:color w:val="000000"/>
                <w:u w:val="single"/>
              </w:rPr>
            </w:pPr>
            <w:r>
              <w:rPr>
                <w:b/>
                <w:color w:val="000000"/>
                <w:u w:val="single"/>
              </w:rPr>
              <w:t>Evaluaciones:</w:t>
            </w:r>
          </w:p>
          <w:p w14:paraId="0000013C" w14:textId="77777777" w:rsidR="00753988" w:rsidRDefault="00B30D2C">
            <w:pPr>
              <w:numPr>
                <w:ilvl w:val="0"/>
                <w:numId w:val="3"/>
              </w:numPr>
              <w:pBdr>
                <w:top w:val="nil"/>
                <w:left w:val="nil"/>
                <w:bottom w:val="nil"/>
                <w:right w:val="nil"/>
                <w:between w:val="nil"/>
              </w:pBdr>
              <w:jc w:val="both"/>
              <w:rPr>
                <w:b/>
                <w:color w:val="000000"/>
              </w:rPr>
            </w:pPr>
            <w:r>
              <w:rPr>
                <w:b/>
                <w:color w:val="000000"/>
              </w:rPr>
              <w:t>Actualización estudio de caso: 10%</w:t>
            </w:r>
          </w:p>
          <w:p w14:paraId="0000013D" w14:textId="77777777" w:rsidR="00753988" w:rsidRDefault="00B30D2C">
            <w:pPr>
              <w:numPr>
                <w:ilvl w:val="0"/>
                <w:numId w:val="3"/>
              </w:numPr>
              <w:pBdr>
                <w:top w:val="nil"/>
                <w:left w:val="nil"/>
                <w:bottom w:val="nil"/>
                <w:right w:val="nil"/>
                <w:between w:val="nil"/>
              </w:pBdr>
              <w:jc w:val="both"/>
              <w:rPr>
                <w:b/>
                <w:color w:val="000000"/>
              </w:rPr>
            </w:pPr>
            <w:r>
              <w:rPr>
                <w:b/>
                <w:color w:val="000000"/>
              </w:rPr>
              <w:t>Trabajo EBE y terapias complementarias: 20%</w:t>
            </w:r>
          </w:p>
          <w:p w14:paraId="0000013E" w14:textId="77777777" w:rsidR="00753988" w:rsidRDefault="00B30D2C">
            <w:pPr>
              <w:numPr>
                <w:ilvl w:val="0"/>
                <w:numId w:val="3"/>
              </w:numPr>
              <w:pBdr>
                <w:top w:val="nil"/>
                <w:left w:val="nil"/>
                <w:bottom w:val="nil"/>
                <w:right w:val="nil"/>
                <w:between w:val="nil"/>
              </w:pBdr>
              <w:jc w:val="both"/>
              <w:rPr>
                <w:b/>
                <w:color w:val="000000"/>
              </w:rPr>
            </w:pPr>
            <w:r>
              <w:rPr>
                <w:b/>
                <w:color w:val="000000"/>
              </w:rPr>
              <w:t>Curso Violencia de Genero y Salud: 20%</w:t>
            </w:r>
          </w:p>
          <w:p w14:paraId="0000013F" w14:textId="77777777" w:rsidR="00753988" w:rsidRDefault="00B30D2C">
            <w:pPr>
              <w:numPr>
                <w:ilvl w:val="0"/>
                <w:numId w:val="3"/>
              </w:numPr>
              <w:pBdr>
                <w:top w:val="nil"/>
                <w:left w:val="nil"/>
                <w:bottom w:val="nil"/>
                <w:right w:val="nil"/>
                <w:between w:val="nil"/>
              </w:pBdr>
              <w:jc w:val="both"/>
              <w:rPr>
                <w:b/>
                <w:color w:val="000000"/>
              </w:rPr>
            </w:pPr>
            <w:r>
              <w:rPr>
                <w:b/>
                <w:color w:val="000000"/>
              </w:rPr>
              <w:t>Curso trazabilidad COVID-19: 20%</w:t>
            </w:r>
          </w:p>
          <w:p w14:paraId="00000140" w14:textId="77777777" w:rsidR="00753988" w:rsidRDefault="00B30D2C">
            <w:pPr>
              <w:numPr>
                <w:ilvl w:val="0"/>
                <w:numId w:val="3"/>
              </w:numPr>
              <w:pBdr>
                <w:top w:val="nil"/>
                <w:left w:val="nil"/>
                <w:bottom w:val="nil"/>
                <w:right w:val="nil"/>
                <w:between w:val="nil"/>
              </w:pBdr>
              <w:jc w:val="both"/>
              <w:rPr>
                <w:b/>
                <w:color w:val="000000"/>
              </w:rPr>
            </w:pPr>
            <w:r>
              <w:rPr>
                <w:b/>
                <w:color w:val="000000"/>
              </w:rPr>
              <w:t>Trabajo Final: 30%</w:t>
            </w:r>
          </w:p>
          <w:p w14:paraId="00000141" w14:textId="77777777" w:rsidR="00753988" w:rsidRDefault="00B30D2C">
            <w:pPr>
              <w:jc w:val="both"/>
              <w:rPr>
                <w:b/>
                <w:color w:val="000000"/>
              </w:rPr>
            </w:pPr>
            <w:r>
              <w:rPr>
                <w:b/>
                <w:color w:val="000000"/>
              </w:rPr>
              <w:t>(30% pauta d</w:t>
            </w:r>
            <w:r>
              <w:rPr>
                <w:b/>
                <w:color w:val="000000"/>
              </w:rPr>
              <w:t xml:space="preserve">e tutoría y avances + 70% pauta </w:t>
            </w:r>
            <w:r>
              <w:rPr>
                <w:b/>
              </w:rPr>
              <w:t>artículo</w:t>
            </w:r>
            <w:r>
              <w:rPr>
                <w:b/>
                <w:color w:val="000000"/>
              </w:rPr>
              <w:t xml:space="preserve"> científico y presentación en jornada)</w:t>
            </w:r>
          </w:p>
          <w:p w14:paraId="00000142" w14:textId="77777777" w:rsidR="00753988" w:rsidRDefault="00753988">
            <w:pPr>
              <w:jc w:val="both"/>
              <w:rPr>
                <w:b/>
                <w:color w:val="000000"/>
              </w:rPr>
            </w:pPr>
          </w:p>
          <w:p w14:paraId="00000143" w14:textId="77777777" w:rsidR="00753988" w:rsidRDefault="00B30D2C">
            <w:pPr>
              <w:jc w:val="both"/>
              <w:rPr>
                <w:color w:val="000000"/>
              </w:rPr>
            </w:pPr>
            <w:r>
              <w:rPr>
                <w:color w:val="000000"/>
              </w:rPr>
              <w:t>*Esta asignatura no considera examen</w:t>
            </w:r>
          </w:p>
        </w:tc>
      </w:tr>
      <w:tr w:rsidR="00753988" w14:paraId="1A9CB6E9" w14:textId="77777777">
        <w:trPr>
          <w:trHeight w:val="330"/>
        </w:trPr>
        <w:tc>
          <w:tcPr>
            <w:tcW w:w="9214" w:type="dxa"/>
            <w:gridSpan w:val="3"/>
            <w:shd w:val="clear" w:color="auto" w:fill="F2F2F2"/>
            <w:vAlign w:val="center"/>
          </w:tcPr>
          <w:p w14:paraId="00000144" w14:textId="77777777" w:rsidR="00753988" w:rsidRDefault="00B30D2C">
            <w:pPr>
              <w:rPr>
                <w:b/>
                <w:sz w:val="22"/>
                <w:szCs w:val="22"/>
              </w:rPr>
            </w:pPr>
            <w:r>
              <w:rPr>
                <w:b/>
                <w:sz w:val="22"/>
                <w:szCs w:val="22"/>
              </w:rPr>
              <w:t>Bibliografía Fundamental</w:t>
            </w:r>
          </w:p>
        </w:tc>
      </w:tr>
      <w:tr w:rsidR="00753988" w14:paraId="0921B947" w14:textId="77777777">
        <w:trPr>
          <w:trHeight w:val="330"/>
        </w:trPr>
        <w:tc>
          <w:tcPr>
            <w:tcW w:w="9214" w:type="dxa"/>
            <w:gridSpan w:val="3"/>
            <w:shd w:val="clear" w:color="auto" w:fill="FFFFFF"/>
            <w:vAlign w:val="center"/>
          </w:tcPr>
          <w:p w14:paraId="00000147" w14:textId="77777777" w:rsidR="00753988" w:rsidRDefault="00B30D2C">
            <w:r>
              <w:t xml:space="preserve">Material subido a </w:t>
            </w:r>
            <w:proofErr w:type="spellStart"/>
            <w:r>
              <w:t>UCampus</w:t>
            </w:r>
            <w:proofErr w:type="spellEnd"/>
            <w:r>
              <w:t xml:space="preserve"> como obligatorio</w:t>
            </w:r>
          </w:p>
          <w:p w14:paraId="00000148" w14:textId="77777777" w:rsidR="00753988" w:rsidRDefault="00753988">
            <w:pPr>
              <w:rPr>
                <w:b/>
              </w:rPr>
            </w:pPr>
          </w:p>
        </w:tc>
      </w:tr>
      <w:tr w:rsidR="00753988" w14:paraId="6DCD87D8" w14:textId="77777777">
        <w:trPr>
          <w:trHeight w:val="330"/>
        </w:trPr>
        <w:tc>
          <w:tcPr>
            <w:tcW w:w="9214" w:type="dxa"/>
            <w:gridSpan w:val="3"/>
            <w:shd w:val="clear" w:color="auto" w:fill="F2F2F2"/>
            <w:vAlign w:val="center"/>
          </w:tcPr>
          <w:p w14:paraId="0000014B" w14:textId="77777777" w:rsidR="00753988" w:rsidRDefault="00B30D2C">
            <w:pPr>
              <w:rPr>
                <w:b/>
                <w:sz w:val="22"/>
                <w:szCs w:val="22"/>
              </w:rPr>
            </w:pPr>
            <w:r>
              <w:rPr>
                <w:b/>
                <w:sz w:val="22"/>
                <w:szCs w:val="22"/>
              </w:rPr>
              <w:t>Bibliografía Complementaria</w:t>
            </w:r>
          </w:p>
        </w:tc>
      </w:tr>
      <w:tr w:rsidR="00753988" w14:paraId="00E16C5F" w14:textId="77777777">
        <w:trPr>
          <w:trHeight w:val="240"/>
        </w:trPr>
        <w:tc>
          <w:tcPr>
            <w:tcW w:w="9214" w:type="dxa"/>
            <w:gridSpan w:val="3"/>
            <w:vAlign w:val="center"/>
          </w:tcPr>
          <w:p w14:paraId="0000014E" w14:textId="77777777" w:rsidR="00753988" w:rsidRDefault="00B30D2C">
            <w:pPr>
              <w:spacing w:line="360" w:lineRule="auto"/>
            </w:pPr>
            <w:r>
              <w:t xml:space="preserve">Material subido a </w:t>
            </w:r>
            <w:proofErr w:type="spellStart"/>
            <w:r>
              <w:t>UCampus</w:t>
            </w:r>
            <w:proofErr w:type="spellEnd"/>
            <w:r>
              <w:t xml:space="preserve"> como complementario</w:t>
            </w:r>
          </w:p>
        </w:tc>
      </w:tr>
      <w:tr w:rsidR="00753988" w14:paraId="63073893" w14:textId="77777777">
        <w:trPr>
          <w:trHeight w:val="240"/>
        </w:trPr>
        <w:tc>
          <w:tcPr>
            <w:tcW w:w="2694" w:type="dxa"/>
            <w:shd w:val="clear" w:color="auto" w:fill="F2F2F2"/>
            <w:vAlign w:val="center"/>
          </w:tcPr>
          <w:p w14:paraId="00000151" w14:textId="77777777" w:rsidR="00753988" w:rsidRDefault="00B30D2C">
            <w:pPr>
              <w:spacing w:line="360" w:lineRule="auto"/>
              <w:rPr>
                <w:sz w:val="22"/>
                <w:szCs w:val="22"/>
              </w:rPr>
            </w:pPr>
            <w:r>
              <w:rPr>
                <w:b/>
                <w:sz w:val="22"/>
                <w:szCs w:val="22"/>
              </w:rPr>
              <w:t xml:space="preserve">Fecha última revisión: </w:t>
            </w:r>
          </w:p>
        </w:tc>
        <w:tc>
          <w:tcPr>
            <w:tcW w:w="6520" w:type="dxa"/>
            <w:gridSpan w:val="2"/>
            <w:vAlign w:val="center"/>
          </w:tcPr>
          <w:p w14:paraId="00000152" w14:textId="77777777" w:rsidR="00753988" w:rsidRDefault="00B30D2C">
            <w:pPr>
              <w:spacing w:line="360" w:lineRule="auto"/>
            </w:pPr>
            <w:r>
              <w:t>30 julio 2021</w:t>
            </w:r>
          </w:p>
        </w:tc>
      </w:tr>
      <w:tr w:rsidR="00753988" w14:paraId="271244DC" w14:textId="77777777">
        <w:trPr>
          <w:trHeight w:val="240"/>
        </w:trPr>
        <w:tc>
          <w:tcPr>
            <w:tcW w:w="2694" w:type="dxa"/>
            <w:shd w:val="clear" w:color="auto" w:fill="F2F2F2"/>
            <w:vAlign w:val="center"/>
          </w:tcPr>
          <w:p w14:paraId="00000154" w14:textId="77777777" w:rsidR="00753988" w:rsidRDefault="00B30D2C">
            <w:pPr>
              <w:spacing w:line="360" w:lineRule="auto"/>
              <w:rPr>
                <w:b/>
                <w:sz w:val="22"/>
                <w:szCs w:val="22"/>
              </w:rPr>
            </w:pPr>
            <w:r>
              <w:rPr>
                <w:b/>
                <w:sz w:val="22"/>
                <w:szCs w:val="22"/>
              </w:rPr>
              <w:t xml:space="preserve">Programa visado por:  </w:t>
            </w:r>
          </w:p>
        </w:tc>
        <w:tc>
          <w:tcPr>
            <w:tcW w:w="6520" w:type="dxa"/>
            <w:gridSpan w:val="2"/>
            <w:vAlign w:val="center"/>
          </w:tcPr>
          <w:p w14:paraId="00000155" w14:textId="77777777" w:rsidR="00753988" w:rsidRDefault="00B30D2C">
            <w:pPr>
              <w:spacing w:line="360" w:lineRule="auto"/>
            </w:pPr>
            <w:r>
              <w:t xml:space="preserve">Jessica </w:t>
            </w:r>
            <w:proofErr w:type="spellStart"/>
            <w:r>
              <w:t>Olate</w:t>
            </w:r>
            <w:proofErr w:type="spellEnd"/>
            <w:r>
              <w:t xml:space="preserve"> – </w:t>
            </w:r>
            <w:proofErr w:type="gramStart"/>
            <w:r>
              <w:t>Jefa</w:t>
            </w:r>
            <w:proofErr w:type="gramEnd"/>
            <w:r>
              <w:t xml:space="preserve"> de Carrera Enfermería</w:t>
            </w:r>
          </w:p>
        </w:tc>
      </w:tr>
    </w:tbl>
    <w:p w14:paraId="7D561A2D" w14:textId="77777777" w:rsidR="00164794" w:rsidRPr="00BD0E82" w:rsidRDefault="00164794" w:rsidP="00164794">
      <w:pPr>
        <w:rPr>
          <w:rFonts w:eastAsia="Arial Narrow" w:cstheme="minorHAnsi"/>
          <w:sz w:val="22"/>
          <w:szCs w:val="22"/>
        </w:rPr>
        <w:sectPr w:rsidR="00164794" w:rsidRPr="00BD0E82" w:rsidSect="00A37102">
          <w:headerReference w:type="default" r:id="rId8"/>
          <w:pgSz w:w="12240" w:h="15840"/>
          <w:pgMar w:top="1389" w:right="1323" w:bottom="1417" w:left="1273" w:header="708" w:footer="794" w:gutter="0"/>
          <w:cols w:space="708"/>
          <w:docGrid w:linePitch="360"/>
        </w:sectPr>
      </w:pPr>
    </w:p>
    <w:p w14:paraId="3753CB3B" w14:textId="77777777" w:rsidR="00164794" w:rsidRDefault="00164794"/>
    <w:sectPr w:rsidR="00164794">
      <w:headerReference w:type="even" r:id="rId9"/>
      <w:headerReference w:type="default" r:id="rId10"/>
      <w:footerReference w:type="even" r:id="rId11"/>
      <w:footerReference w:type="default" r:id="rId12"/>
      <w:pgSz w:w="12240" w:h="15840"/>
      <w:pgMar w:top="1557" w:right="1701" w:bottom="89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93BF85" w14:textId="77777777" w:rsidR="00B30D2C" w:rsidRDefault="00B30D2C">
      <w:r>
        <w:separator/>
      </w:r>
    </w:p>
  </w:endnote>
  <w:endnote w:type="continuationSeparator" w:id="0">
    <w:p w14:paraId="54C15C77" w14:textId="77777777" w:rsidR="00B30D2C" w:rsidRDefault="00B30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5D" w14:textId="77777777" w:rsidR="00753988" w:rsidRDefault="00B30D2C">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5E" w14:textId="77777777" w:rsidR="00753988" w:rsidRDefault="00753988">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5B" w14:textId="2F459E96" w:rsidR="00753988" w:rsidRDefault="00B30D2C">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164794">
      <w:rPr>
        <w:noProof/>
        <w:color w:val="000000"/>
      </w:rPr>
      <w:t>1</w:t>
    </w:r>
    <w:r>
      <w:rPr>
        <w:color w:val="000000"/>
      </w:rPr>
      <w:fldChar w:fldCharType="end"/>
    </w:r>
  </w:p>
  <w:p w14:paraId="0000015C" w14:textId="77777777" w:rsidR="00753988" w:rsidRDefault="00753988">
    <w:pPr>
      <w:pBdr>
        <w:top w:val="nil"/>
        <w:left w:val="nil"/>
        <w:bottom w:val="nil"/>
        <w:right w:val="nil"/>
        <w:between w:val="nil"/>
      </w:pBdr>
      <w:tabs>
        <w:tab w:val="center" w:pos="4419"/>
        <w:tab w:val="right" w:pos="8838"/>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15EB10" w14:textId="77777777" w:rsidR="00B30D2C" w:rsidRDefault="00B30D2C">
      <w:r>
        <w:separator/>
      </w:r>
    </w:p>
  </w:footnote>
  <w:footnote w:type="continuationSeparator" w:id="0">
    <w:p w14:paraId="06FC4AEE" w14:textId="77777777" w:rsidR="00B30D2C" w:rsidRDefault="00B30D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71F2A" w14:textId="77777777" w:rsidR="00164794" w:rsidRDefault="00164794">
    <w:pPr>
      <w:pStyle w:val="Encabezado"/>
    </w:pPr>
    <w:r w:rsidRPr="00AE32E2">
      <w:rPr>
        <w:noProof/>
        <w:lang w:eastAsia="es-CL"/>
      </w:rPr>
      <w:drawing>
        <wp:anchor distT="0" distB="0" distL="114300" distR="114300" simplePos="0" relativeHeight="251663360" behindDoc="0" locked="0" layoutInCell="1" allowOverlap="1" wp14:anchorId="4D67ADE4" wp14:editId="1D86F113">
          <wp:simplePos x="0" y="0"/>
          <wp:positionH relativeFrom="column">
            <wp:posOffset>-524384</wp:posOffset>
          </wp:positionH>
          <wp:positionV relativeFrom="paragraph">
            <wp:posOffset>-160020</wp:posOffset>
          </wp:positionV>
          <wp:extent cx="1502875" cy="407406"/>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r="62022" b="11748"/>
                  <a:stretch/>
                </pic:blipFill>
                <pic:spPr bwMode="auto">
                  <a:xfrm>
                    <a:off x="0" y="0"/>
                    <a:ext cx="1502875" cy="4074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62336" behindDoc="1" locked="0" layoutInCell="0" allowOverlap="1" wp14:anchorId="5CDB394C" wp14:editId="6131F8D1">
          <wp:simplePos x="0" y="0"/>
          <wp:positionH relativeFrom="margin">
            <wp:posOffset>-198199</wp:posOffset>
          </wp:positionH>
          <wp:positionV relativeFrom="margin">
            <wp:posOffset>-1563436</wp:posOffset>
          </wp:positionV>
          <wp:extent cx="8663305" cy="10066020"/>
          <wp:effectExtent l="0" t="2857" r="0" b="0"/>
          <wp:wrapNone/>
          <wp:docPr id="23" name="WordPictureWatermark2866582" descr="Sin título-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2866582" descr="Sin título-3-01"/>
                  <pic:cNvPicPr>
                    <a:picLocks/>
                  </pic:cNvPicPr>
                </pic:nvPicPr>
                <pic:blipFill rotWithShape="1">
                  <a:blip r:embed="rId2">
                    <a:extLst>
                      <a:ext uri="{28A0092B-C50C-407E-A947-70E740481C1C}">
                        <a14:useLocalDpi xmlns:a14="http://schemas.microsoft.com/office/drawing/2010/main" val="0"/>
                      </a:ext>
                    </a:extLst>
                  </a:blip>
                  <a:srcRect t="12198"/>
                  <a:stretch/>
                </pic:blipFill>
                <pic:spPr bwMode="auto">
                  <a:xfrm rot="16200000" flipH="1">
                    <a:off x="0" y="0"/>
                    <a:ext cx="8663305" cy="10066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59" w14:textId="77777777" w:rsidR="00753988" w:rsidRDefault="00B30D2C">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5A" w14:textId="77777777" w:rsidR="00753988" w:rsidRDefault="00753988">
    <w:pPr>
      <w:pBdr>
        <w:top w:val="nil"/>
        <w:left w:val="nil"/>
        <w:bottom w:val="nil"/>
        <w:right w:val="nil"/>
        <w:between w:val="nil"/>
      </w:pBdr>
      <w:tabs>
        <w:tab w:val="center" w:pos="4419"/>
        <w:tab w:val="right" w:pos="8838"/>
      </w:tabs>
      <w:ind w:right="36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58" w14:textId="77777777" w:rsidR="00753988" w:rsidRDefault="00B30D2C">
    <w:pPr>
      <w:pBdr>
        <w:top w:val="nil"/>
        <w:left w:val="nil"/>
        <w:bottom w:val="nil"/>
        <w:right w:val="nil"/>
        <w:between w:val="nil"/>
      </w:pBdr>
      <w:tabs>
        <w:tab w:val="center" w:pos="4419"/>
        <w:tab w:val="right" w:pos="8838"/>
      </w:tabs>
      <w:ind w:right="360"/>
      <w:rPr>
        <w:color w:val="000000"/>
      </w:rPr>
    </w:pPr>
    <w:r>
      <w:rPr>
        <w:noProof/>
        <w:color w:val="000000"/>
      </w:rPr>
      <w:drawing>
        <wp:anchor distT="0" distB="0" distL="0" distR="0" simplePos="0" relativeHeight="251658240" behindDoc="1" locked="0" layoutInCell="1" hidden="0" allowOverlap="1">
          <wp:simplePos x="0" y="0"/>
          <wp:positionH relativeFrom="margin">
            <wp:posOffset>-1963419</wp:posOffset>
          </wp:positionH>
          <wp:positionV relativeFrom="margin">
            <wp:posOffset>-982874</wp:posOffset>
          </wp:positionV>
          <wp:extent cx="8663305" cy="10066020"/>
          <wp:effectExtent l="0" t="0" r="0" b="0"/>
          <wp:wrapNone/>
          <wp:docPr id="7" name="image2.png" descr="Sin título-3-01"/>
          <wp:cNvGraphicFramePr/>
          <a:graphic xmlns:a="http://schemas.openxmlformats.org/drawingml/2006/main">
            <a:graphicData uri="http://schemas.openxmlformats.org/drawingml/2006/picture">
              <pic:pic xmlns:pic="http://schemas.openxmlformats.org/drawingml/2006/picture">
                <pic:nvPicPr>
                  <pic:cNvPr id="0" name="image2.png" descr="Sin título-3-01"/>
                  <pic:cNvPicPr preferRelativeResize="0"/>
                </pic:nvPicPr>
                <pic:blipFill>
                  <a:blip r:embed="rId1"/>
                  <a:srcRect t="12198"/>
                  <a:stretch>
                    <a:fillRect/>
                  </a:stretch>
                </pic:blipFill>
                <pic:spPr>
                  <a:xfrm>
                    <a:off x="0" y="0"/>
                    <a:ext cx="8663305" cy="10066020"/>
                  </a:xfrm>
                  <a:prstGeom prst="rect">
                    <a:avLst/>
                  </a:prstGeom>
                  <a:ln/>
                </pic:spPr>
              </pic:pic>
            </a:graphicData>
          </a:graphic>
        </wp:anchor>
      </w:drawing>
    </w:r>
    <w:r>
      <w:rPr>
        <w:noProof/>
        <w:color w:val="000000"/>
      </w:rPr>
      <w:drawing>
        <wp:anchor distT="0" distB="0" distL="0" distR="0" simplePos="0" relativeHeight="251659264" behindDoc="1" locked="0" layoutInCell="1" hidden="0" allowOverlap="1">
          <wp:simplePos x="0" y="0"/>
          <wp:positionH relativeFrom="margin">
            <wp:posOffset>-1582419</wp:posOffset>
          </wp:positionH>
          <wp:positionV relativeFrom="margin">
            <wp:posOffset>9263380</wp:posOffset>
          </wp:positionV>
          <wp:extent cx="7875270" cy="10066020"/>
          <wp:effectExtent l="0" t="0" r="0" b="0"/>
          <wp:wrapNone/>
          <wp:docPr id="6" name="image2.png" descr="Sin título-3-01"/>
          <wp:cNvGraphicFramePr/>
          <a:graphic xmlns:a="http://schemas.openxmlformats.org/drawingml/2006/main">
            <a:graphicData uri="http://schemas.openxmlformats.org/drawingml/2006/picture">
              <pic:pic xmlns:pic="http://schemas.openxmlformats.org/drawingml/2006/picture">
                <pic:nvPicPr>
                  <pic:cNvPr id="0" name="image2.png" descr="Sin título-3-01"/>
                  <pic:cNvPicPr preferRelativeResize="0"/>
                </pic:nvPicPr>
                <pic:blipFill>
                  <a:blip r:embed="rId1"/>
                  <a:srcRect t="12198"/>
                  <a:stretch>
                    <a:fillRect/>
                  </a:stretch>
                </pic:blipFill>
                <pic:spPr>
                  <a:xfrm>
                    <a:off x="0" y="0"/>
                    <a:ext cx="7875270" cy="10066020"/>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-577120</wp:posOffset>
          </wp:positionH>
          <wp:positionV relativeFrom="paragraph">
            <wp:posOffset>-194236</wp:posOffset>
          </wp:positionV>
          <wp:extent cx="1980565" cy="47942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980565" cy="4794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E40FA"/>
    <w:multiLevelType w:val="multilevel"/>
    <w:tmpl w:val="06D095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6C82B18"/>
    <w:multiLevelType w:val="multilevel"/>
    <w:tmpl w:val="EFC02AE6"/>
    <w:lvl w:ilvl="0">
      <w:start w:val="1"/>
      <w:numFmt w:val="bullet"/>
      <w:lvlText w:val="-"/>
      <w:lvlJc w:val="left"/>
      <w:pPr>
        <w:ind w:left="360" w:hanging="360"/>
      </w:pPr>
      <w:rPr>
        <w:rFonts w:ascii="Calibri" w:eastAsia="Calibri" w:hAnsi="Calibri" w:cs="Calibri"/>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58A33991"/>
    <w:multiLevelType w:val="multilevel"/>
    <w:tmpl w:val="4C56EF18"/>
    <w:lvl w:ilvl="0">
      <w:start w:val="1"/>
      <w:numFmt w:val="decimal"/>
      <w:lvlText w:val="%1."/>
      <w:lvlJc w:val="left"/>
      <w:pPr>
        <w:ind w:left="720" w:hanging="360"/>
      </w:pPr>
      <w:rPr>
        <w:rFonts w:ascii="Calibri" w:eastAsia="Calibri" w:hAnsi="Calibri" w:cs="Calibri"/>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988"/>
    <w:rsid w:val="00164794"/>
    <w:rsid w:val="00753988"/>
    <w:rsid w:val="00A37102"/>
    <w:rsid w:val="00B30D2C"/>
    <w:rsid w:val="00C5162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8B77D"/>
  <w15:docId w15:val="{10D50CF0-EF60-4E4D-B9EC-A2C4E2C5B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s-CL"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605"/>
    <w:rPr>
      <w:lang w:val="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BA3348"/>
    <w:pPr>
      <w:tabs>
        <w:tab w:val="center" w:pos="4419"/>
        <w:tab w:val="right" w:pos="8838"/>
      </w:tabs>
    </w:pPr>
  </w:style>
  <w:style w:type="character" w:customStyle="1" w:styleId="EncabezadoCar">
    <w:name w:val="Encabezado Car"/>
    <w:basedOn w:val="Fuentedeprrafopredeter"/>
    <w:link w:val="Encabezado"/>
    <w:uiPriority w:val="99"/>
    <w:rsid w:val="00BA3348"/>
    <w:rPr>
      <w:lang w:val="es-ES_tradnl"/>
    </w:rPr>
  </w:style>
  <w:style w:type="paragraph" w:styleId="Piedepgina">
    <w:name w:val="footer"/>
    <w:basedOn w:val="Normal"/>
    <w:link w:val="PiedepginaCar"/>
    <w:uiPriority w:val="99"/>
    <w:unhideWhenUsed/>
    <w:rsid w:val="00BA3348"/>
    <w:pPr>
      <w:tabs>
        <w:tab w:val="center" w:pos="4419"/>
        <w:tab w:val="right" w:pos="8838"/>
      </w:tabs>
    </w:pPr>
  </w:style>
  <w:style w:type="character" w:customStyle="1" w:styleId="PiedepginaCar">
    <w:name w:val="Pie de página Car"/>
    <w:basedOn w:val="Fuentedeprrafopredeter"/>
    <w:link w:val="Piedepgina"/>
    <w:uiPriority w:val="99"/>
    <w:rsid w:val="00BA3348"/>
    <w:rPr>
      <w:lang w:val="es-ES_tradnl"/>
    </w:rPr>
  </w:style>
  <w:style w:type="character" w:styleId="Hipervnculo">
    <w:name w:val="Hyperlink"/>
    <w:basedOn w:val="Fuentedeprrafopredeter"/>
    <w:uiPriority w:val="99"/>
    <w:unhideWhenUsed/>
    <w:rsid w:val="00DE21D9"/>
    <w:rPr>
      <w:color w:val="0563C1" w:themeColor="hyperlink"/>
      <w:u w:val="single"/>
    </w:rPr>
  </w:style>
  <w:style w:type="character" w:customStyle="1" w:styleId="Mencinsinresolver1">
    <w:name w:val="Mención sin resolver1"/>
    <w:basedOn w:val="Fuentedeprrafopredeter"/>
    <w:uiPriority w:val="99"/>
    <w:semiHidden/>
    <w:unhideWhenUsed/>
    <w:rsid w:val="00DE21D9"/>
    <w:rPr>
      <w:color w:val="605E5C"/>
      <w:shd w:val="clear" w:color="auto" w:fill="E1DFDD"/>
    </w:rPr>
  </w:style>
  <w:style w:type="table" w:styleId="Tablaconcuadrcula">
    <w:name w:val="Table Grid"/>
    <w:basedOn w:val="Tablanormal"/>
    <w:uiPriority w:val="39"/>
    <w:rsid w:val="00594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13A7B"/>
    <w:pPr>
      <w:ind w:left="720"/>
      <w:contextualSpacing/>
    </w:pPr>
  </w:style>
  <w:style w:type="character" w:styleId="Nmerodepgina">
    <w:name w:val="page number"/>
    <w:basedOn w:val="Fuentedeprrafopredeter"/>
    <w:uiPriority w:val="99"/>
    <w:semiHidden/>
    <w:unhideWhenUsed/>
    <w:rsid w:val="003D3509"/>
  </w:style>
  <w:style w:type="paragraph" w:styleId="Textodeglobo">
    <w:name w:val="Balloon Text"/>
    <w:basedOn w:val="Normal"/>
    <w:link w:val="TextodegloboCar"/>
    <w:uiPriority w:val="99"/>
    <w:semiHidden/>
    <w:unhideWhenUsed/>
    <w:rsid w:val="00904DE1"/>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904DE1"/>
    <w:rPr>
      <w:rFonts w:ascii="Times New Roman" w:eastAsia="Calibri" w:hAnsi="Times New Roman" w:cs="Times New Roman"/>
      <w:sz w:val="18"/>
      <w:szCs w:val="18"/>
      <w:lang w:val="es-ES_tradnl" w:eastAsia="es-ES_tradnl"/>
    </w:rPr>
  </w:style>
  <w:style w:type="paragraph" w:styleId="Subttulo">
    <w:name w:val="Subtitle"/>
    <w:basedOn w:val="Normal"/>
    <w:next w:val="Normal"/>
    <w:link w:val="SubttuloCar"/>
    <w:uiPriority w:val="11"/>
    <w:qFormat/>
    <w:pPr>
      <w:jc w:val="center"/>
    </w:pPr>
    <w:rPr>
      <w:rFonts w:ascii="Times New Roman" w:eastAsia="Times New Roman" w:hAnsi="Times New Roman" w:cs="Times New Roman"/>
      <w:u w:val="single"/>
    </w:rPr>
  </w:style>
  <w:style w:type="character" w:customStyle="1" w:styleId="SubttuloCar">
    <w:name w:val="Subtítulo Car"/>
    <w:basedOn w:val="Fuentedeprrafopredeter"/>
    <w:link w:val="Subttulo"/>
    <w:rsid w:val="008C2F35"/>
    <w:rPr>
      <w:rFonts w:ascii="Times New Roman" w:eastAsia="Times New Roman" w:hAnsi="Times New Roman" w:cs="Times New Roman"/>
      <w:szCs w:val="20"/>
      <w:u w:val="single"/>
      <w:lang w:val="x-none" w:eastAsia="x-none"/>
    </w:rPr>
  </w:style>
  <w:style w:type="character" w:styleId="Refdecomentario">
    <w:name w:val="annotation reference"/>
    <w:basedOn w:val="Fuentedeprrafopredeter"/>
    <w:uiPriority w:val="99"/>
    <w:semiHidden/>
    <w:unhideWhenUsed/>
    <w:rsid w:val="00965186"/>
    <w:rPr>
      <w:sz w:val="16"/>
      <w:szCs w:val="16"/>
    </w:rPr>
  </w:style>
  <w:style w:type="paragraph" w:styleId="Textocomentario">
    <w:name w:val="annotation text"/>
    <w:basedOn w:val="Normal"/>
    <w:link w:val="TextocomentarioCar"/>
    <w:uiPriority w:val="99"/>
    <w:semiHidden/>
    <w:unhideWhenUsed/>
    <w:rsid w:val="00965186"/>
    <w:rPr>
      <w:sz w:val="20"/>
      <w:szCs w:val="20"/>
    </w:rPr>
  </w:style>
  <w:style w:type="character" w:customStyle="1" w:styleId="TextocomentarioCar">
    <w:name w:val="Texto comentario Car"/>
    <w:basedOn w:val="Fuentedeprrafopredeter"/>
    <w:link w:val="Textocomentario"/>
    <w:uiPriority w:val="99"/>
    <w:semiHidden/>
    <w:rsid w:val="00965186"/>
    <w:rPr>
      <w:rFonts w:ascii="Calibri" w:eastAsia="Calibri" w:hAnsi="Calibri" w:cs="Calibri"/>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965186"/>
    <w:rPr>
      <w:b/>
      <w:bCs/>
    </w:rPr>
  </w:style>
  <w:style w:type="character" w:customStyle="1" w:styleId="AsuntodelcomentarioCar">
    <w:name w:val="Asunto del comentario Car"/>
    <w:basedOn w:val="TextocomentarioCar"/>
    <w:link w:val="Asuntodelcomentario"/>
    <w:uiPriority w:val="99"/>
    <w:semiHidden/>
    <w:rsid w:val="00965186"/>
    <w:rPr>
      <w:rFonts w:ascii="Calibri" w:eastAsia="Calibri" w:hAnsi="Calibri" w:cs="Calibri"/>
      <w:b/>
      <w:bCs/>
      <w:sz w:val="20"/>
      <w:szCs w:val="20"/>
      <w:lang w:val="es-ES_tradnl" w:eastAsia="es-ES_tradnl"/>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9+9k/aC1I4AX3oTzBCQKVpcEshQ==">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1532</Words>
  <Characters>8426</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Antonio Bautista Quiroz (dbautistaq)</dc:creator>
  <cp:lastModifiedBy>Caroline Labbé Peña</cp:lastModifiedBy>
  <cp:revision>3</cp:revision>
  <dcterms:created xsi:type="dcterms:W3CDTF">2021-09-10T13:17:00Z</dcterms:created>
  <dcterms:modified xsi:type="dcterms:W3CDTF">2021-09-10T13:19:00Z</dcterms:modified>
</cp:coreProperties>
</file>