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D7B" w:rsidRDefault="00BB135A">
      <w:pPr>
        <w:pStyle w:val="Textoindependiente"/>
        <w:ind w:left="2673"/>
        <w:rPr>
          <w:rFonts w:ascii="Times New Roman"/>
          <w:sz w:val="20"/>
        </w:rPr>
      </w:pPr>
      <w:r>
        <w:rPr>
          <w:rFonts w:ascii="Times New Roman"/>
          <w:noProof/>
          <w:sz w:val="20"/>
          <w:lang w:val="es-CL" w:eastAsia="es-CL" w:bidi="ar-SA"/>
        </w:rPr>
        <w:drawing>
          <wp:inline distT="0" distB="0" distL="0" distR="0">
            <wp:extent cx="2870263" cy="5868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70263" cy="586835"/>
                    </a:xfrm>
                    <a:prstGeom prst="rect">
                      <a:avLst/>
                    </a:prstGeom>
                  </pic:spPr>
                </pic:pic>
              </a:graphicData>
            </a:graphic>
          </wp:inline>
        </w:drawing>
      </w:r>
    </w:p>
    <w:p w:rsidR="00966D7B" w:rsidRDefault="00966D7B">
      <w:pPr>
        <w:pStyle w:val="Textoindependiente"/>
        <w:spacing w:before="4"/>
        <w:rPr>
          <w:rFonts w:ascii="Times New Roman"/>
          <w:sz w:val="16"/>
        </w:rPr>
      </w:pPr>
    </w:p>
    <w:p w:rsidR="00966D7B" w:rsidRDefault="00565982">
      <w:pPr>
        <w:pStyle w:val="Ttulo1"/>
        <w:ind w:right="4034"/>
      </w:pPr>
      <w:r>
        <w:rPr>
          <w:noProof/>
          <w:lang w:val="es-CL" w:eastAsia="es-CL" w:bidi="ar-SA"/>
        </w:rPr>
        <mc:AlternateContent>
          <mc:Choice Requires="wps">
            <w:drawing>
              <wp:anchor distT="0" distB="0" distL="0" distR="0" simplePos="0" relativeHeight="251658240" behindDoc="1" locked="0" layoutInCell="1" allowOverlap="1">
                <wp:simplePos x="0" y="0"/>
                <wp:positionH relativeFrom="page">
                  <wp:posOffset>1066165</wp:posOffset>
                </wp:positionH>
                <wp:positionV relativeFrom="paragraph">
                  <wp:posOffset>313690</wp:posOffset>
                </wp:positionV>
                <wp:extent cx="5651500" cy="0"/>
                <wp:effectExtent l="0" t="0" r="0" b="0"/>
                <wp:wrapTopAndBottom/>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28575">
                          <a:solidFill>
                            <a:srgbClr val="558ED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38DB6" id="Line 1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95pt,24.7pt" to="528.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" strokecolor="#558ed5" strokeweight="2.25pt">
                <w10:wrap type="topAndBottom" anchorx="page"/>
              </v:line>
            </w:pict>
          </mc:Fallback>
        </mc:AlternateContent>
      </w:r>
      <w:r w:rsidR="00BB135A">
        <w:rPr>
          <w:color w:val="606060"/>
        </w:rPr>
        <w:t>ESCUELA DE CIENCIAS SOCIALES</w:t>
      </w:r>
    </w:p>
    <w:p w:rsidR="00966D7B" w:rsidRDefault="00BB135A">
      <w:pPr>
        <w:spacing w:before="98"/>
        <w:ind w:left="2871" w:right="4025"/>
        <w:jc w:val="center"/>
        <w:rPr>
          <w:b/>
          <w:sz w:val="24"/>
        </w:rPr>
      </w:pPr>
      <w:r>
        <w:rPr>
          <w:b/>
          <w:color w:val="606060"/>
          <w:sz w:val="24"/>
        </w:rPr>
        <w:t>Programa de curso</w:t>
      </w:r>
    </w:p>
    <w:p w:rsidR="00966D7B" w:rsidRDefault="00966D7B">
      <w:pPr>
        <w:pStyle w:val="Textoindependiente"/>
        <w:spacing w:before="2"/>
        <w:rPr>
          <w:b/>
          <w:sz w:val="24"/>
        </w:rPr>
      </w:pPr>
    </w:p>
    <w:p w:rsidR="00966D7B" w:rsidRDefault="00BB135A">
      <w:pPr>
        <w:ind w:left="2871" w:right="4022"/>
        <w:jc w:val="center"/>
        <w:rPr>
          <w:b/>
          <w:sz w:val="32"/>
        </w:rPr>
      </w:pPr>
      <w:r>
        <w:rPr>
          <w:b/>
          <w:color w:val="0367B9"/>
          <w:sz w:val="32"/>
        </w:rPr>
        <w:t>TEORÍA ORGANIZATIVA</w:t>
      </w:r>
    </w:p>
    <w:p w:rsidR="00966D7B" w:rsidRDefault="00966D7B">
      <w:pPr>
        <w:pStyle w:val="Textoindependiente"/>
        <w:spacing w:before="8" w:after="1"/>
        <w:rPr>
          <w:b/>
          <w:sz w:val="23"/>
        </w:rPr>
      </w:pPr>
    </w:p>
    <w:tbl>
      <w:tblPr>
        <w:tblStyle w:val="TableNormal"/>
        <w:tblW w:w="0" w:type="auto"/>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50"/>
        <w:gridCol w:w="1867"/>
        <w:gridCol w:w="1867"/>
        <w:gridCol w:w="1867"/>
        <w:gridCol w:w="1872"/>
      </w:tblGrid>
      <w:tr w:rsidR="00966D7B">
        <w:trPr>
          <w:trHeight w:val="494"/>
        </w:trPr>
        <w:tc>
          <w:tcPr>
            <w:tcW w:w="9623" w:type="dxa"/>
            <w:gridSpan w:val="5"/>
            <w:shd w:val="clear" w:color="auto" w:fill="F2F2F2"/>
          </w:tcPr>
          <w:p w:rsidR="00966D7B" w:rsidRDefault="00BB135A">
            <w:pPr>
              <w:pStyle w:val="TableParagraph"/>
              <w:spacing w:before="120"/>
              <w:ind w:left="3979" w:right="3954"/>
              <w:jc w:val="center"/>
              <w:rPr>
                <w:b/>
              </w:rPr>
            </w:pPr>
            <w:r>
              <w:rPr>
                <w:b/>
              </w:rPr>
              <w:t>Caracterización</w:t>
            </w:r>
          </w:p>
        </w:tc>
      </w:tr>
      <w:tr w:rsidR="00966D7B">
        <w:trPr>
          <w:trHeight w:val="494"/>
        </w:trPr>
        <w:tc>
          <w:tcPr>
            <w:tcW w:w="2150" w:type="dxa"/>
          </w:tcPr>
          <w:p w:rsidR="00966D7B" w:rsidRDefault="00BB135A">
            <w:pPr>
              <w:pStyle w:val="TableParagraph"/>
              <w:spacing w:before="120"/>
              <w:ind w:left="86"/>
              <w:rPr>
                <w:b/>
              </w:rPr>
            </w:pPr>
            <w:r>
              <w:rPr>
                <w:b/>
              </w:rPr>
              <w:t>Código</w:t>
            </w:r>
          </w:p>
        </w:tc>
        <w:tc>
          <w:tcPr>
            <w:tcW w:w="7473" w:type="dxa"/>
            <w:gridSpan w:val="4"/>
          </w:tcPr>
          <w:p w:rsidR="00966D7B" w:rsidRDefault="00BB135A">
            <w:pPr>
              <w:pStyle w:val="TableParagraph"/>
              <w:spacing w:before="120"/>
              <w:ind w:left="86"/>
              <w:rPr>
                <w:i/>
              </w:rPr>
            </w:pPr>
            <w:r>
              <w:rPr>
                <w:i/>
                <w:color w:val="A6A6A6"/>
              </w:rPr>
              <w:t xml:space="preserve">Obtener de </w:t>
            </w:r>
            <w:proofErr w:type="spellStart"/>
            <w:r>
              <w:rPr>
                <w:i/>
                <w:color w:val="A6A6A6"/>
              </w:rPr>
              <w:t>UCampus</w:t>
            </w:r>
            <w:proofErr w:type="spellEnd"/>
          </w:p>
        </w:tc>
      </w:tr>
      <w:tr w:rsidR="00966D7B">
        <w:trPr>
          <w:trHeight w:val="489"/>
        </w:trPr>
        <w:tc>
          <w:tcPr>
            <w:tcW w:w="2150" w:type="dxa"/>
          </w:tcPr>
          <w:p w:rsidR="00966D7B" w:rsidRDefault="00BB135A">
            <w:pPr>
              <w:pStyle w:val="TableParagraph"/>
              <w:spacing w:before="115"/>
              <w:ind w:left="86"/>
              <w:rPr>
                <w:b/>
              </w:rPr>
            </w:pPr>
            <w:r>
              <w:rPr>
                <w:b/>
              </w:rPr>
              <w:t>Carrera</w:t>
            </w:r>
          </w:p>
        </w:tc>
        <w:tc>
          <w:tcPr>
            <w:tcW w:w="7473" w:type="dxa"/>
            <w:gridSpan w:val="4"/>
          </w:tcPr>
          <w:p w:rsidR="00966D7B" w:rsidRDefault="00BB135A">
            <w:pPr>
              <w:pStyle w:val="TableParagraph"/>
              <w:spacing w:before="115"/>
              <w:ind w:left="86"/>
            </w:pPr>
            <w:r>
              <w:t>Administración Pública</w:t>
            </w:r>
          </w:p>
        </w:tc>
      </w:tr>
      <w:tr w:rsidR="00966D7B">
        <w:trPr>
          <w:trHeight w:val="493"/>
        </w:trPr>
        <w:tc>
          <w:tcPr>
            <w:tcW w:w="2150" w:type="dxa"/>
          </w:tcPr>
          <w:p w:rsidR="00966D7B" w:rsidRDefault="00BB135A">
            <w:pPr>
              <w:pStyle w:val="TableParagraph"/>
              <w:spacing w:before="120"/>
              <w:ind w:left="86"/>
              <w:rPr>
                <w:b/>
              </w:rPr>
            </w:pPr>
            <w:r>
              <w:rPr>
                <w:b/>
              </w:rPr>
              <w:t>Eje de Formación</w:t>
            </w:r>
          </w:p>
        </w:tc>
        <w:tc>
          <w:tcPr>
            <w:tcW w:w="7473" w:type="dxa"/>
            <w:gridSpan w:val="4"/>
          </w:tcPr>
          <w:p w:rsidR="00966D7B" w:rsidRDefault="00BB135A">
            <w:pPr>
              <w:pStyle w:val="TableParagraph"/>
              <w:spacing w:before="120"/>
              <w:ind w:left="86"/>
            </w:pPr>
            <w:r>
              <w:t>Línea Gestión Pública</w:t>
            </w:r>
          </w:p>
        </w:tc>
      </w:tr>
      <w:tr w:rsidR="00966D7B">
        <w:trPr>
          <w:trHeight w:val="493"/>
        </w:trPr>
        <w:tc>
          <w:tcPr>
            <w:tcW w:w="2150" w:type="dxa"/>
          </w:tcPr>
          <w:p w:rsidR="00966D7B" w:rsidRDefault="00BB135A">
            <w:pPr>
              <w:pStyle w:val="TableParagraph"/>
              <w:spacing w:before="120"/>
              <w:ind w:left="86"/>
              <w:rPr>
                <w:b/>
              </w:rPr>
            </w:pPr>
            <w:r>
              <w:rPr>
                <w:b/>
              </w:rPr>
              <w:t>Semestre/Año</w:t>
            </w:r>
          </w:p>
        </w:tc>
        <w:tc>
          <w:tcPr>
            <w:tcW w:w="7473" w:type="dxa"/>
            <w:gridSpan w:val="4"/>
          </w:tcPr>
          <w:p w:rsidR="00966D7B" w:rsidRDefault="00BB135A">
            <w:pPr>
              <w:pStyle w:val="TableParagraph"/>
              <w:spacing w:before="120"/>
              <w:ind w:left="86"/>
            </w:pPr>
            <w:r>
              <w:t>Segundo semestre 2018</w:t>
            </w:r>
          </w:p>
        </w:tc>
      </w:tr>
      <w:tr w:rsidR="00966D7B">
        <w:trPr>
          <w:trHeight w:val="493"/>
        </w:trPr>
        <w:tc>
          <w:tcPr>
            <w:tcW w:w="2150" w:type="dxa"/>
          </w:tcPr>
          <w:p w:rsidR="00966D7B" w:rsidRDefault="00BB135A">
            <w:pPr>
              <w:pStyle w:val="TableParagraph"/>
              <w:spacing w:before="120"/>
              <w:ind w:left="86"/>
              <w:rPr>
                <w:b/>
              </w:rPr>
            </w:pPr>
            <w:r>
              <w:rPr>
                <w:b/>
              </w:rPr>
              <w:t>Pre-requisitos</w:t>
            </w:r>
          </w:p>
        </w:tc>
        <w:tc>
          <w:tcPr>
            <w:tcW w:w="7473" w:type="dxa"/>
            <w:gridSpan w:val="4"/>
          </w:tcPr>
          <w:p w:rsidR="00966D7B" w:rsidRDefault="00BB135A">
            <w:pPr>
              <w:pStyle w:val="TableParagraph"/>
              <w:spacing w:before="120"/>
              <w:ind w:left="86"/>
            </w:pPr>
            <w:r>
              <w:t>-</w:t>
            </w:r>
          </w:p>
        </w:tc>
      </w:tr>
      <w:tr w:rsidR="00966D7B">
        <w:trPr>
          <w:trHeight w:val="493"/>
        </w:trPr>
        <w:tc>
          <w:tcPr>
            <w:tcW w:w="2150" w:type="dxa"/>
          </w:tcPr>
          <w:p w:rsidR="00966D7B" w:rsidRDefault="00BB135A">
            <w:pPr>
              <w:pStyle w:val="TableParagraph"/>
              <w:spacing w:before="120"/>
              <w:ind w:left="86"/>
              <w:rPr>
                <w:b/>
              </w:rPr>
            </w:pPr>
            <w:r>
              <w:rPr>
                <w:b/>
              </w:rPr>
              <w:t>Créditos</w:t>
            </w:r>
          </w:p>
        </w:tc>
        <w:tc>
          <w:tcPr>
            <w:tcW w:w="7473" w:type="dxa"/>
            <w:gridSpan w:val="4"/>
          </w:tcPr>
          <w:p w:rsidR="00966D7B" w:rsidRDefault="00BB135A">
            <w:pPr>
              <w:pStyle w:val="TableParagraph"/>
              <w:spacing w:before="76"/>
              <w:ind w:left="86"/>
            </w:pPr>
            <w:r>
              <w:t>7 créditos</w:t>
            </w:r>
          </w:p>
        </w:tc>
      </w:tr>
      <w:tr w:rsidR="00966D7B">
        <w:trPr>
          <w:trHeight w:val="743"/>
        </w:trPr>
        <w:tc>
          <w:tcPr>
            <w:tcW w:w="2150" w:type="dxa"/>
          </w:tcPr>
          <w:p w:rsidR="00966D7B" w:rsidRDefault="00BB135A">
            <w:pPr>
              <w:pStyle w:val="TableParagraph"/>
              <w:spacing w:before="115"/>
              <w:ind w:left="86" w:right="809"/>
              <w:rPr>
                <w:b/>
              </w:rPr>
            </w:pPr>
            <w:r>
              <w:rPr>
                <w:b/>
              </w:rPr>
              <w:t>N° de horas semanales</w:t>
            </w:r>
          </w:p>
        </w:tc>
        <w:tc>
          <w:tcPr>
            <w:tcW w:w="1867" w:type="dxa"/>
          </w:tcPr>
          <w:p w:rsidR="00966D7B" w:rsidRDefault="00BB135A">
            <w:pPr>
              <w:pStyle w:val="TableParagraph"/>
              <w:spacing w:before="115"/>
              <w:ind w:left="86"/>
              <w:rPr>
                <w:b/>
              </w:rPr>
            </w:pPr>
            <w:r>
              <w:rPr>
                <w:b/>
              </w:rPr>
              <w:t>Cátedra</w:t>
            </w:r>
          </w:p>
        </w:tc>
        <w:tc>
          <w:tcPr>
            <w:tcW w:w="1867" w:type="dxa"/>
          </w:tcPr>
          <w:p w:rsidR="00966D7B" w:rsidRDefault="00BB135A">
            <w:pPr>
              <w:pStyle w:val="TableParagraph"/>
              <w:spacing w:before="115"/>
              <w:ind w:left="82"/>
            </w:pPr>
            <w:r>
              <w:t>3 horas</w:t>
            </w:r>
          </w:p>
        </w:tc>
        <w:tc>
          <w:tcPr>
            <w:tcW w:w="1867" w:type="dxa"/>
          </w:tcPr>
          <w:p w:rsidR="00966D7B" w:rsidRDefault="00BB135A">
            <w:pPr>
              <w:pStyle w:val="TableParagraph"/>
              <w:spacing w:before="115"/>
              <w:ind w:left="82"/>
              <w:rPr>
                <w:b/>
              </w:rPr>
            </w:pPr>
            <w:r>
              <w:rPr>
                <w:b/>
              </w:rPr>
              <w:t>Ayudantía</w:t>
            </w:r>
          </w:p>
        </w:tc>
        <w:tc>
          <w:tcPr>
            <w:tcW w:w="1872" w:type="dxa"/>
          </w:tcPr>
          <w:p w:rsidR="00966D7B" w:rsidRDefault="00BB135A">
            <w:pPr>
              <w:pStyle w:val="TableParagraph"/>
              <w:spacing w:before="115"/>
              <w:ind w:left="82"/>
            </w:pPr>
            <w:r>
              <w:t>1,5 horas</w:t>
            </w:r>
          </w:p>
        </w:tc>
      </w:tr>
      <w:tr w:rsidR="00966D7B">
        <w:trPr>
          <w:trHeight w:val="532"/>
        </w:trPr>
        <w:tc>
          <w:tcPr>
            <w:tcW w:w="2150" w:type="dxa"/>
          </w:tcPr>
          <w:p w:rsidR="00966D7B" w:rsidRDefault="00BB135A">
            <w:pPr>
              <w:pStyle w:val="TableParagraph"/>
              <w:spacing w:before="120"/>
              <w:ind w:left="86"/>
              <w:rPr>
                <w:b/>
              </w:rPr>
            </w:pPr>
            <w:r>
              <w:rPr>
                <w:b/>
              </w:rPr>
              <w:t>N° de semanas</w:t>
            </w:r>
          </w:p>
        </w:tc>
        <w:tc>
          <w:tcPr>
            <w:tcW w:w="7473" w:type="dxa"/>
            <w:gridSpan w:val="4"/>
          </w:tcPr>
          <w:p w:rsidR="00966D7B" w:rsidRDefault="00BB135A">
            <w:pPr>
              <w:pStyle w:val="TableParagraph"/>
              <w:spacing w:before="81"/>
              <w:ind w:left="86"/>
            </w:pPr>
            <w:r>
              <w:t>17 semanas</w:t>
            </w:r>
          </w:p>
        </w:tc>
      </w:tr>
      <w:tr w:rsidR="00966D7B">
        <w:trPr>
          <w:trHeight w:val="532"/>
        </w:trPr>
        <w:tc>
          <w:tcPr>
            <w:tcW w:w="2150" w:type="dxa"/>
            <w:vMerge w:val="restart"/>
          </w:tcPr>
          <w:p w:rsidR="00966D7B" w:rsidRDefault="00BB135A">
            <w:pPr>
              <w:pStyle w:val="TableParagraph"/>
              <w:spacing w:before="120"/>
              <w:ind w:left="86" w:right="664"/>
              <w:rPr>
                <w:b/>
              </w:rPr>
            </w:pPr>
            <w:r>
              <w:rPr>
                <w:b/>
              </w:rPr>
              <w:t>Profesor(a) responsable:</w:t>
            </w:r>
          </w:p>
        </w:tc>
        <w:tc>
          <w:tcPr>
            <w:tcW w:w="7473" w:type="dxa"/>
            <w:gridSpan w:val="4"/>
          </w:tcPr>
          <w:p w:rsidR="00966D7B" w:rsidRDefault="00BB135A" w:rsidP="00EC20E4">
            <w:pPr>
              <w:pStyle w:val="TableParagraph"/>
              <w:spacing w:before="81"/>
              <w:ind w:left="86"/>
            </w:pPr>
            <w:r>
              <w:t xml:space="preserve">Nombre: </w:t>
            </w:r>
            <w:r w:rsidR="00EC20E4">
              <w:t>Priscila González Badilla</w:t>
            </w:r>
          </w:p>
        </w:tc>
      </w:tr>
      <w:tr w:rsidR="00966D7B">
        <w:trPr>
          <w:trHeight w:val="532"/>
        </w:trPr>
        <w:tc>
          <w:tcPr>
            <w:tcW w:w="2150" w:type="dxa"/>
            <w:vMerge/>
            <w:tcBorders>
              <w:top w:val="nil"/>
            </w:tcBorders>
          </w:tcPr>
          <w:p w:rsidR="00966D7B" w:rsidRDefault="00966D7B">
            <w:pPr>
              <w:rPr>
                <w:sz w:val="2"/>
                <w:szCs w:val="2"/>
              </w:rPr>
            </w:pPr>
          </w:p>
        </w:tc>
        <w:tc>
          <w:tcPr>
            <w:tcW w:w="7473" w:type="dxa"/>
            <w:gridSpan w:val="4"/>
          </w:tcPr>
          <w:p w:rsidR="00966D7B" w:rsidRDefault="00BB135A" w:rsidP="00EC20E4">
            <w:pPr>
              <w:pStyle w:val="TableParagraph"/>
              <w:spacing w:before="81"/>
              <w:ind w:left="86"/>
            </w:pPr>
            <w:r>
              <w:t xml:space="preserve">Correo electrónico: </w:t>
            </w:r>
            <w:r w:rsidR="00EC20E4">
              <w:t>priscilagonzalez@ug.uchile.cl</w:t>
            </w:r>
            <w:hyperlink r:id="rId8"/>
          </w:p>
        </w:tc>
      </w:tr>
      <w:tr w:rsidR="00966D7B">
        <w:trPr>
          <w:trHeight w:val="551"/>
        </w:trPr>
        <w:tc>
          <w:tcPr>
            <w:tcW w:w="2150" w:type="dxa"/>
            <w:vMerge/>
            <w:tcBorders>
              <w:top w:val="nil"/>
            </w:tcBorders>
          </w:tcPr>
          <w:p w:rsidR="00966D7B" w:rsidRDefault="00966D7B">
            <w:pPr>
              <w:rPr>
                <w:sz w:val="2"/>
                <w:szCs w:val="2"/>
              </w:rPr>
            </w:pPr>
          </w:p>
        </w:tc>
        <w:tc>
          <w:tcPr>
            <w:tcW w:w="7473" w:type="dxa"/>
            <w:gridSpan w:val="4"/>
          </w:tcPr>
          <w:p w:rsidR="00966D7B" w:rsidRDefault="00966D7B">
            <w:pPr>
              <w:pStyle w:val="TableParagraph"/>
              <w:spacing w:before="0"/>
              <w:ind w:left="0"/>
              <w:rPr>
                <w:rFonts w:ascii="Times New Roman"/>
              </w:rPr>
            </w:pPr>
          </w:p>
        </w:tc>
      </w:tr>
      <w:tr w:rsidR="00966D7B">
        <w:trPr>
          <w:trHeight w:val="532"/>
        </w:trPr>
        <w:tc>
          <w:tcPr>
            <w:tcW w:w="2150" w:type="dxa"/>
            <w:vMerge w:val="restart"/>
          </w:tcPr>
          <w:p w:rsidR="00966D7B" w:rsidRDefault="00BB135A">
            <w:pPr>
              <w:pStyle w:val="TableParagraph"/>
              <w:spacing w:before="120"/>
              <w:ind w:left="86"/>
              <w:rPr>
                <w:b/>
              </w:rPr>
            </w:pPr>
            <w:r>
              <w:rPr>
                <w:b/>
              </w:rPr>
              <w:t>Ayudante(s)</w:t>
            </w:r>
          </w:p>
        </w:tc>
        <w:tc>
          <w:tcPr>
            <w:tcW w:w="7473" w:type="dxa"/>
            <w:gridSpan w:val="4"/>
          </w:tcPr>
          <w:p w:rsidR="00966D7B" w:rsidRDefault="00BB135A" w:rsidP="00EC20E4">
            <w:pPr>
              <w:pStyle w:val="TableParagraph"/>
              <w:spacing w:before="81"/>
              <w:ind w:left="86"/>
            </w:pPr>
            <w:r>
              <w:t xml:space="preserve">Nombre: </w:t>
            </w:r>
            <w:r w:rsidR="00370E1D">
              <w:t xml:space="preserve">Por definir </w:t>
            </w:r>
          </w:p>
        </w:tc>
      </w:tr>
      <w:tr w:rsidR="00966D7B">
        <w:trPr>
          <w:trHeight w:val="532"/>
        </w:trPr>
        <w:tc>
          <w:tcPr>
            <w:tcW w:w="2150" w:type="dxa"/>
            <w:vMerge/>
            <w:tcBorders>
              <w:top w:val="nil"/>
            </w:tcBorders>
          </w:tcPr>
          <w:p w:rsidR="00966D7B" w:rsidRDefault="00966D7B">
            <w:pPr>
              <w:rPr>
                <w:sz w:val="2"/>
                <w:szCs w:val="2"/>
              </w:rPr>
            </w:pPr>
          </w:p>
        </w:tc>
        <w:tc>
          <w:tcPr>
            <w:tcW w:w="7473" w:type="dxa"/>
            <w:gridSpan w:val="4"/>
          </w:tcPr>
          <w:p w:rsidR="00966D7B" w:rsidRDefault="00BB135A" w:rsidP="00EC20E4">
            <w:pPr>
              <w:pStyle w:val="TableParagraph"/>
              <w:spacing w:before="81"/>
              <w:ind w:left="86"/>
            </w:pPr>
            <w:r>
              <w:t xml:space="preserve">Correo electrónico: </w:t>
            </w:r>
          </w:p>
        </w:tc>
      </w:tr>
      <w:tr w:rsidR="00966D7B">
        <w:trPr>
          <w:trHeight w:val="532"/>
        </w:trPr>
        <w:tc>
          <w:tcPr>
            <w:tcW w:w="2150" w:type="dxa"/>
          </w:tcPr>
          <w:p w:rsidR="00966D7B" w:rsidRDefault="00BB135A">
            <w:pPr>
              <w:pStyle w:val="TableParagraph"/>
              <w:spacing w:before="120"/>
              <w:ind w:left="86"/>
              <w:rPr>
                <w:b/>
              </w:rPr>
            </w:pPr>
            <w:r>
              <w:rPr>
                <w:b/>
              </w:rPr>
              <w:t>Horario de clases</w:t>
            </w:r>
          </w:p>
        </w:tc>
        <w:tc>
          <w:tcPr>
            <w:tcW w:w="7473" w:type="dxa"/>
            <w:gridSpan w:val="4"/>
          </w:tcPr>
          <w:p w:rsidR="00966D7B" w:rsidRDefault="00966D7B" w:rsidP="00EC20E4">
            <w:pPr>
              <w:pStyle w:val="TableParagraph"/>
              <w:spacing w:before="81"/>
              <w:ind w:left="86"/>
            </w:pPr>
          </w:p>
        </w:tc>
      </w:tr>
      <w:tr w:rsidR="00966D7B">
        <w:trPr>
          <w:trHeight w:val="748"/>
        </w:trPr>
        <w:tc>
          <w:tcPr>
            <w:tcW w:w="2150" w:type="dxa"/>
          </w:tcPr>
          <w:p w:rsidR="00966D7B" w:rsidRDefault="00BB135A">
            <w:pPr>
              <w:pStyle w:val="TableParagraph"/>
              <w:spacing w:before="120"/>
              <w:ind w:left="86"/>
              <w:rPr>
                <w:b/>
              </w:rPr>
            </w:pPr>
            <w:r>
              <w:rPr>
                <w:b/>
              </w:rPr>
              <w:t>Horario de ayudantía</w:t>
            </w:r>
          </w:p>
        </w:tc>
        <w:tc>
          <w:tcPr>
            <w:tcW w:w="7473" w:type="dxa"/>
            <w:gridSpan w:val="4"/>
          </w:tcPr>
          <w:p w:rsidR="00966D7B" w:rsidRDefault="00966D7B">
            <w:pPr>
              <w:pStyle w:val="TableParagraph"/>
              <w:spacing w:before="0"/>
              <w:ind w:left="0"/>
              <w:rPr>
                <w:rFonts w:ascii="Times New Roman"/>
              </w:rPr>
            </w:pPr>
          </w:p>
        </w:tc>
      </w:tr>
      <w:tr w:rsidR="00966D7B">
        <w:trPr>
          <w:trHeight w:val="743"/>
        </w:trPr>
        <w:tc>
          <w:tcPr>
            <w:tcW w:w="2150" w:type="dxa"/>
          </w:tcPr>
          <w:p w:rsidR="00966D7B" w:rsidRDefault="00BB135A">
            <w:pPr>
              <w:pStyle w:val="TableParagraph"/>
              <w:spacing w:before="115"/>
              <w:ind w:left="86" w:right="163"/>
              <w:rPr>
                <w:b/>
              </w:rPr>
            </w:pPr>
            <w:r>
              <w:rPr>
                <w:b/>
              </w:rPr>
              <w:t>Horario de atención alumnos</w:t>
            </w:r>
          </w:p>
        </w:tc>
        <w:tc>
          <w:tcPr>
            <w:tcW w:w="7473" w:type="dxa"/>
            <w:gridSpan w:val="4"/>
          </w:tcPr>
          <w:p w:rsidR="00966D7B" w:rsidRDefault="00BB135A" w:rsidP="00EC20E4">
            <w:pPr>
              <w:pStyle w:val="TableParagraph"/>
              <w:spacing w:before="76"/>
            </w:pPr>
            <w:r>
              <w:t xml:space="preserve"> </w:t>
            </w:r>
            <w:r w:rsidR="00075E5C">
              <w:t xml:space="preserve">Antes o después de clase, previo acuerdo con la profesora. </w:t>
            </w:r>
          </w:p>
        </w:tc>
      </w:tr>
    </w:tbl>
    <w:p w:rsidR="00966D7B" w:rsidRDefault="00966D7B">
      <w:pPr>
        <w:sectPr w:rsidR="00966D7B">
          <w:type w:val="continuous"/>
          <w:pgSz w:w="12240" w:h="15840"/>
          <w:pgMar w:top="1420" w:right="40" w:bottom="280" w:left="1200" w:header="720" w:footer="720" w:gutter="0"/>
          <w:cols w:space="720"/>
        </w:sectPr>
      </w:pPr>
    </w:p>
    <w:p w:rsidR="00966D7B" w:rsidRDefault="00565982">
      <w:pPr>
        <w:pStyle w:val="Textoindependiente"/>
        <w:rPr>
          <w:rFonts w:ascii="Times New Roman"/>
          <w:sz w:val="20"/>
        </w:rPr>
      </w:pPr>
      <w:r>
        <w:rPr>
          <w:noProof/>
          <w:lang w:val="es-CL" w:eastAsia="es-CL" w:bidi="ar-SA"/>
        </w:rPr>
        <w:lastRenderedPageBreak/>
        <mc:AlternateContent>
          <mc:Choice Requires="wps">
            <w:drawing>
              <wp:anchor distT="0" distB="0" distL="114300" distR="114300" simplePos="0" relativeHeight="251660288" behindDoc="0" locked="0" layoutInCell="1" allowOverlap="1">
                <wp:simplePos x="0" y="0"/>
                <wp:positionH relativeFrom="page">
                  <wp:posOffset>920115</wp:posOffset>
                </wp:positionH>
                <wp:positionV relativeFrom="page">
                  <wp:posOffset>1090930</wp:posOffset>
                </wp:positionV>
                <wp:extent cx="5965190" cy="32004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320040"/>
                        </a:xfrm>
                        <a:prstGeom prst="rect">
                          <a:avLst/>
                        </a:prstGeom>
                        <a:solidFill>
                          <a:srgbClr val="F2F2F2"/>
                        </a:solidFill>
                        <a:ln w="6096">
                          <a:solidFill>
                            <a:srgbClr val="BFBFBF"/>
                          </a:solidFill>
                          <a:prstDash val="solid"/>
                          <a:miter lim="800000"/>
                          <a:headEnd/>
                          <a:tailEnd/>
                        </a:ln>
                      </wps:spPr>
                      <wps:txbx>
                        <w:txbxContent>
                          <w:p w:rsidR="00BD5535" w:rsidRDefault="00BD5535">
                            <w:pPr>
                              <w:spacing w:before="120"/>
                              <w:ind w:left="4047" w:right="4038"/>
                              <w:jc w:val="center"/>
                              <w:rPr>
                                <w:b/>
                              </w:rPr>
                            </w:pPr>
                            <w:r>
                              <w:rPr>
                                <w:b/>
                              </w:rPr>
                              <w:t>Descripción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72.45pt;margin-top:85.9pt;width:469.7pt;height:2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" fillcolor="#f2f2f2" strokecolor="#bfbfbf" strokeweight=".48pt">
                <v:textbox inset="0,0,0,0">
                  <w:txbxContent>
                    <w:p w:rsidR="00BD5535" w:rsidRDefault="00BD5535">
                      <w:pPr>
                        <w:spacing w:before="120"/>
                        <w:ind w:left="4047" w:right="4038"/>
                        <w:jc w:val="center"/>
                        <w:rPr>
                          <w:b/>
                        </w:rPr>
                      </w:pPr>
                      <w:r>
                        <w:rPr>
                          <w:b/>
                        </w:rPr>
                        <w:t>Descripción</w:t>
                      </w:r>
                    </w:p>
                  </w:txbxContent>
                </v:textbox>
                <w10:wrap anchorx="page" anchory="page"/>
              </v:shape>
            </w:pict>
          </mc:Fallback>
        </mc:AlternateContent>
      </w:r>
    </w:p>
    <w:p w:rsidR="00966D7B" w:rsidRDefault="00966D7B">
      <w:pPr>
        <w:pStyle w:val="Textoindependiente"/>
        <w:rPr>
          <w:rFonts w:ascii="Times New Roman"/>
          <w:sz w:val="20"/>
        </w:rPr>
      </w:pPr>
    </w:p>
    <w:p w:rsidR="00966D7B" w:rsidRDefault="00966D7B">
      <w:pPr>
        <w:pStyle w:val="Textoindependiente"/>
        <w:rPr>
          <w:rFonts w:ascii="Times New Roman"/>
          <w:sz w:val="20"/>
        </w:rPr>
      </w:pPr>
    </w:p>
    <w:p w:rsidR="00966D7B" w:rsidRDefault="00966D7B">
      <w:pPr>
        <w:pStyle w:val="Textoindependiente"/>
        <w:spacing w:before="7"/>
        <w:rPr>
          <w:rFonts w:ascii="Times New Roman"/>
          <w:sz w:val="17"/>
        </w:rPr>
      </w:pPr>
    </w:p>
    <w:p w:rsidR="00966D7B" w:rsidRDefault="00565982">
      <w:pPr>
        <w:pStyle w:val="Textoindependiente"/>
        <w:ind w:left="244"/>
        <w:rPr>
          <w:rFonts w:ascii="Times New Roman"/>
          <w:sz w:val="20"/>
        </w:rPr>
      </w:pPr>
      <w:r>
        <w:rPr>
          <w:rFonts w:ascii="Times New Roman"/>
          <w:noProof/>
          <w:sz w:val="20"/>
          <w:lang w:val="es-CL" w:eastAsia="es-CL" w:bidi="ar-SA"/>
        </w:rPr>
        <mc:AlternateContent>
          <mc:Choice Requires="wps">
            <w:drawing>
              <wp:inline distT="0" distB="0" distL="0" distR="0">
                <wp:extent cx="5965190" cy="2593975"/>
                <wp:effectExtent l="12065" t="13970" r="13970" b="11430"/>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2593975"/>
                        </a:xfrm>
                        <a:prstGeom prst="rect">
                          <a:avLst/>
                        </a:prstGeom>
                        <a:noFill/>
                        <a:ln w="6096">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D5535" w:rsidRDefault="00BD5535">
                            <w:pPr>
                              <w:pStyle w:val="Textoindependiente"/>
                              <w:spacing w:before="120"/>
                              <w:ind w:left="76" w:right="71"/>
                            </w:pPr>
                            <w:r>
                              <w:t xml:space="preserve">El tema central de esta asignatura es el estudio y explicación de la Organización entendida como una entidad social conformada para satisfacer necesidades de su entorno. En el caso de las organizaciones de carácter público, estas satisfacciones </w:t>
                            </w:r>
                            <w:r>
                              <w:rPr>
                                <w:spacing w:val="-3"/>
                              </w:rPr>
                              <w:t xml:space="preserve">se </w:t>
                            </w:r>
                            <w:r>
                              <w:t xml:space="preserve">relacionan con </w:t>
                            </w:r>
                            <w:r>
                              <w:rPr>
                                <w:spacing w:val="-3"/>
                              </w:rPr>
                              <w:t xml:space="preserve">la </w:t>
                            </w:r>
                            <w:r>
                              <w:t xml:space="preserve">creación de valor público, donde </w:t>
                            </w:r>
                            <w:r>
                              <w:rPr>
                                <w:spacing w:val="-3"/>
                              </w:rPr>
                              <w:t xml:space="preserve">se </w:t>
                            </w:r>
                            <w:r>
                              <w:t xml:space="preserve">deben considerar los cambios del entorno social, político, económico y/o cultural, donde los problemas públicos adquieren un rol dinámico que influencia y define nuevas características y demandas a estas entidades sociales. El rol de los administradores públicos será descifrar la naturaleza de los problemas públicos, y aplicar el proceso administrativo en </w:t>
                            </w:r>
                            <w:r>
                              <w:rPr>
                                <w:spacing w:val="-3"/>
                              </w:rPr>
                              <w:t xml:space="preserve">su </w:t>
                            </w:r>
                            <w:r>
                              <w:t xml:space="preserve">abordaje y solución. A partir del enfoque que aportan diferentes paradigmas a lo largo de la historia del pensamiento administrativo, </w:t>
                            </w:r>
                            <w:r>
                              <w:rPr>
                                <w:spacing w:val="-3"/>
                              </w:rPr>
                              <w:t xml:space="preserve">se </w:t>
                            </w:r>
                            <w:r>
                              <w:t xml:space="preserve">intentará explicar el fenómeno organizativo, su análisis sistémico, los diversos factores que motivan su cambio y adaptación y las principales tipologías organizacionales, así como </w:t>
                            </w:r>
                            <w:r>
                              <w:rPr>
                                <w:spacing w:val="-3"/>
                              </w:rPr>
                              <w:t xml:space="preserve">la </w:t>
                            </w:r>
                            <w:r>
                              <w:t>interacción de la Organización con el</w:t>
                            </w:r>
                            <w:r>
                              <w:rPr>
                                <w:spacing w:val="-4"/>
                              </w:rPr>
                              <w:t xml:space="preserve"> </w:t>
                            </w:r>
                            <w:r>
                              <w:t>entorno.</w:t>
                            </w:r>
                          </w:p>
                          <w:p w:rsidR="00BD5535" w:rsidRDefault="00BD5535">
                            <w:pPr>
                              <w:pStyle w:val="Textoindependiente"/>
                              <w:spacing w:before="41"/>
                              <w:ind w:left="76" w:right="702"/>
                            </w:pPr>
                            <w:r>
                              <w:t>Para ello se abordarán los diferentes enfoques y propuestas que, desde el pensamiento administrativo moderno, se han dado en torno a las organizaciones, favoreciendo su comprensión en diferentes momentos de la historia.</w:t>
                            </w:r>
                          </w:p>
                        </w:txbxContent>
                      </wps:txbx>
                      <wps:bodyPr rot="0" vert="horz" wrap="square" lIns="0" tIns="0" rIns="0" bIns="0" anchor="t" anchorCtr="0" upright="1">
                        <a:noAutofit/>
                      </wps:bodyPr>
                    </wps:wsp>
                  </a:graphicData>
                </a:graphic>
              </wp:inline>
            </w:drawing>
          </mc:Choice>
          <mc:Fallback>
            <w:pict>
              <v:shape id="Text Box 15" o:spid="_x0000_s1027" type="#_x0000_t202" style="width:469.7pt;height:2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" filled="f" strokecolor="#bfbfbf" strokeweight=".48pt">
                <v:textbox inset="0,0,0,0">
                  <w:txbxContent>
                    <w:p w:rsidR="00BD5535" w:rsidRDefault="00BD5535">
                      <w:pPr>
                        <w:pStyle w:val="Textoindependiente"/>
                        <w:spacing w:before="120"/>
                        <w:ind w:left="76" w:right="71"/>
                      </w:pPr>
                      <w:r>
                        <w:t xml:space="preserve">El tema central de esta asignatura es el estudio y explicación de la Organización entendida como una entidad social conformada para satisfacer necesidades de su entorno. En el caso de las organizaciones de carácter público, estas satisfacciones </w:t>
                      </w:r>
                      <w:r>
                        <w:rPr>
                          <w:spacing w:val="-3"/>
                        </w:rPr>
                        <w:t xml:space="preserve">se </w:t>
                      </w:r>
                      <w:r>
                        <w:t xml:space="preserve">relacionan con </w:t>
                      </w:r>
                      <w:r>
                        <w:rPr>
                          <w:spacing w:val="-3"/>
                        </w:rPr>
                        <w:t xml:space="preserve">la </w:t>
                      </w:r>
                      <w:r>
                        <w:t xml:space="preserve">creación de valor público, donde </w:t>
                      </w:r>
                      <w:r>
                        <w:rPr>
                          <w:spacing w:val="-3"/>
                        </w:rPr>
                        <w:t xml:space="preserve">se </w:t>
                      </w:r>
                      <w:r>
                        <w:t xml:space="preserve">deben considerar los cambios del entorno social, político, económico y/o cultural, donde los problemas públicos adquieren un rol dinámico que influencia y define nuevas características y demandas a estas entidades sociales. El rol de los administradores públicos será descifrar la naturaleza de los problemas públicos, y aplicar el proceso administrativo en </w:t>
                      </w:r>
                      <w:r>
                        <w:rPr>
                          <w:spacing w:val="-3"/>
                        </w:rPr>
                        <w:t xml:space="preserve">su </w:t>
                      </w:r>
                      <w:r>
                        <w:t xml:space="preserve">abordaje y solución. A partir del enfoque que aportan diferentes paradigmas a lo largo de la historia del pensamiento administrativo, </w:t>
                      </w:r>
                      <w:r>
                        <w:rPr>
                          <w:spacing w:val="-3"/>
                        </w:rPr>
                        <w:t xml:space="preserve">se </w:t>
                      </w:r>
                      <w:r>
                        <w:t xml:space="preserve">intentará explicar el fenómeno organizativo, su análisis sistémico, los diversos factores que motivan su cambio y adaptación y las principales tipologías organizacionales, así como </w:t>
                      </w:r>
                      <w:r>
                        <w:rPr>
                          <w:spacing w:val="-3"/>
                        </w:rPr>
                        <w:t xml:space="preserve">la </w:t>
                      </w:r>
                      <w:r>
                        <w:t>interacción de la Organización con el</w:t>
                      </w:r>
                      <w:r>
                        <w:rPr>
                          <w:spacing w:val="-4"/>
                        </w:rPr>
                        <w:t xml:space="preserve"> </w:t>
                      </w:r>
                      <w:r>
                        <w:t>entorno.</w:t>
                      </w:r>
                    </w:p>
                    <w:p w:rsidR="00BD5535" w:rsidRDefault="00BD5535">
                      <w:pPr>
                        <w:pStyle w:val="Textoindependiente"/>
                        <w:spacing w:before="41"/>
                        <w:ind w:left="76" w:right="702"/>
                      </w:pPr>
                      <w:r>
                        <w:t>Para ello se abordarán los diferentes enfoques y propuestas que, desde el pensamiento administrativo moderno, se han dado en torno a las organizaciones, favoreciendo su comprensión en diferentes momentos de la historia.</w:t>
                      </w:r>
                    </w:p>
                  </w:txbxContent>
                </v:textbox>
                <w10:anchorlock/>
              </v:shape>
            </w:pict>
          </mc:Fallback>
        </mc:AlternateContent>
      </w:r>
    </w:p>
    <w:tbl>
      <w:tblPr>
        <w:tblStyle w:val="TableNormal"/>
        <w:tblW w:w="0" w:type="auto"/>
        <w:tblInd w:w="25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398"/>
        <w:gridCol w:w="5995"/>
      </w:tblGrid>
      <w:tr w:rsidR="00966D7B">
        <w:trPr>
          <w:trHeight w:val="489"/>
        </w:trPr>
        <w:tc>
          <w:tcPr>
            <w:tcW w:w="9393" w:type="dxa"/>
            <w:gridSpan w:val="2"/>
            <w:shd w:val="clear" w:color="auto" w:fill="F2F2F2"/>
          </w:tcPr>
          <w:p w:rsidR="00966D7B" w:rsidRDefault="00BB135A">
            <w:pPr>
              <w:pStyle w:val="TableParagraph"/>
              <w:spacing w:before="115"/>
              <w:ind w:left="3006" w:right="2986"/>
              <w:jc w:val="center"/>
              <w:rPr>
                <w:b/>
              </w:rPr>
            </w:pPr>
            <w:r>
              <w:rPr>
                <w:b/>
              </w:rPr>
              <w:t>Contribución al Perfil de Egreso</w:t>
            </w:r>
          </w:p>
        </w:tc>
      </w:tr>
      <w:tr w:rsidR="00966D7B">
        <w:trPr>
          <w:trHeight w:val="493"/>
        </w:trPr>
        <w:tc>
          <w:tcPr>
            <w:tcW w:w="3398" w:type="dxa"/>
          </w:tcPr>
          <w:p w:rsidR="00966D7B" w:rsidRDefault="00BB135A">
            <w:pPr>
              <w:pStyle w:val="TableParagraph"/>
              <w:spacing w:before="120"/>
              <w:ind w:left="580"/>
            </w:pPr>
            <w:r>
              <w:t>Ámbito de Desempeño</w:t>
            </w:r>
          </w:p>
        </w:tc>
        <w:tc>
          <w:tcPr>
            <w:tcW w:w="5995" w:type="dxa"/>
          </w:tcPr>
          <w:p w:rsidR="00966D7B" w:rsidRDefault="00BB135A">
            <w:pPr>
              <w:pStyle w:val="TableParagraph"/>
              <w:spacing w:before="120"/>
              <w:ind w:left="1286"/>
            </w:pPr>
            <w:r>
              <w:t>Competencias y sub-competencias</w:t>
            </w:r>
          </w:p>
        </w:tc>
      </w:tr>
      <w:tr w:rsidR="00966D7B">
        <w:trPr>
          <w:trHeight w:val="1252"/>
        </w:trPr>
        <w:tc>
          <w:tcPr>
            <w:tcW w:w="3398" w:type="dxa"/>
          </w:tcPr>
          <w:p w:rsidR="00966D7B" w:rsidRDefault="00BB135A">
            <w:pPr>
              <w:pStyle w:val="TableParagraph"/>
              <w:spacing w:before="120"/>
              <w:ind w:right="63"/>
              <w:jc w:val="both"/>
            </w:pPr>
            <w:r>
              <w:t>1. La gestión estratégico- operativa de organizaciones públicas (estatales y no estatales).</w:t>
            </w:r>
          </w:p>
        </w:tc>
        <w:tc>
          <w:tcPr>
            <w:tcW w:w="5995" w:type="dxa"/>
          </w:tcPr>
          <w:p w:rsidR="00966D7B" w:rsidRDefault="00BB135A">
            <w:pPr>
              <w:pStyle w:val="TableParagraph"/>
              <w:spacing w:before="120"/>
              <w:ind w:right="61"/>
              <w:jc w:val="both"/>
            </w:pPr>
            <w:r>
              <w:t>1. Define, analiza e interpreta el fenómeno organizativo u otro relevante en el que se desenvuelve, utilizando enfoques interdisciplinarios para problematizarlo desde la especificidad de los asuntos públicos.</w:t>
            </w:r>
          </w:p>
        </w:tc>
      </w:tr>
      <w:tr w:rsidR="00966D7B">
        <w:trPr>
          <w:trHeight w:val="2303"/>
        </w:trPr>
        <w:tc>
          <w:tcPr>
            <w:tcW w:w="3398" w:type="dxa"/>
          </w:tcPr>
          <w:p w:rsidR="00966D7B" w:rsidRDefault="00BB135A">
            <w:pPr>
              <w:pStyle w:val="TableParagraph"/>
              <w:spacing w:before="120"/>
            </w:pPr>
            <w:r>
              <w:t>2. La gestión político-estratégica del entorno (regional/nacional).</w:t>
            </w:r>
          </w:p>
        </w:tc>
        <w:tc>
          <w:tcPr>
            <w:tcW w:w="5995" w:type="dxa"/>
          </w:tcPr>
          <w:p w:rsidR="00966D7B" w:rsidRDefault="00BB135A">
            <w:pPr>
              <w:pStyle w:val="TableParagraph"/>
              <w:numPr>
                <w:ilvl w:val="0"/>
                <w:numId w:val="7"/>
              </w:numPr>
              <w:tabs>
                <w:tab w:val="left" w:pos="365"/>
              </w:tabs>
              <w:spacing w:before="120"/>
              <w:ind w:right="57" w:firstLine="0"/>
              <w:jc w:val="both"/>
            </w:pPr>
            <w:r>
              <w:t xml:space="preserve">Construye modelos orientados a interpretar fenómenos propios de lo público en el entorno local, regional y/o nacional, apoyándose en saberes científicos, reconociendo su rol como agente de transformación de </w:t>
            </w:r>
            <w:r>
              <w:rPr>
                <w:spacing w:val="-3"/>
              </w:rPr>
              <w:t>la</w:t>
            </w:r>
            <w:r>
              <w:rPr>
                <w:spacing w:val="1"/>
              </w:rPr>
              <w:t xml:space="preserve"> </w:t>
            </w:r>
            <w:r>
              <w:t>realidad.</w:t>
            </w:r>
          </w:p>
          <w:p w:rsidR="00966D7B" w:rsidRDefault="00BB135A">
            <w:pPr>
              <w:pStyle w:val="TableParagraph"/>
              <w:numPr>
                <w:ilvl w:val="0"/>
                <w:numId w:val="7"/>
              </w:numPr>
              <w:tabs>
                <w:tab w:val="left" w:pos="337"/>
              </w:tabs>
              <w:spacing w:before="39"/>
              <w:ind w:right="57" w:firstLine="0"/>
              <w:jc w:val="both"/>
            </w:pPr>
            <w:r>
              <w:t xml:space="preserve">Identifica los fines estratégicos de </w:t>
            </w:r>
            <w:r>
              <w:rPr>
                <w:spacing w:val="-3"/>
              </w:rPr>
              <w:t xml:space="preserve">la </w:t>
            </w:r>
            <w:r>
              <w:t>organización y el rol que cumplen en el marco de la administración pública chilena y su contribución a la resolución de problemas públicos.</w:t>
            </w:r>
          </w:p>
        </w:tc>
      </w:tr>
      <w:tr w:rsidR="00966D7B">
        <w:trPr>
          <w:trHeight w:val="2303"/>
        </w:trPr>
        <w:tc>
          <w:tcPr>
            <w:tcW w:w="3398" w:type="dxa"/>
          </w:tcPr>
          <w:p w:rsidR="00966D7B" w:rsidRDefault="00BB135A">
            <w:pPr>
              <w:pStyle w:val="TableParagraph"/>
              <w:spacing w:before="120"/>
              <w:ind w:right="66"/>
              <w:jc w:val="both"/>
            </w:pPr>
            <w:r>
              <w:t>3. La participación, colaboración e influencia en el proceso de políticas públicas.</w:t>
            </w:r>
          </w:p>
        </w:tc>
        <w:tc>
          <w:tcPr>
            <w:tcW w:w="5995" w:type="dxa"/>
          </w:tcPr>
          <w:p w:rsidR="00966D7B" w:rsidRDefault="00BB135A">
            <w:pPr>
              <w:pStyle w:val="TableParagraph"/>
              <w:numPr>
                <w:ilvl w:val="0"/>
                <w:numId w:val="6"/>
              </w:numPr>
              <w:tabs>
                <w:tab w:val="left" w:pos="452"/>
              </w:tabs>
              <w:spacing w:before="120"/>
              <w:ind w:right="57" w:firstLine="0"/>
              <w:jc w:val="both"/>
            </w:pPr>
            <w:r>
              <w:t xml:space="preserve">Identifica, diagnostica, analiza y define problemas públicos relevantes para su entorno local y/o regional desde una perspectiva interdisciplinaria, reconociendo variables que influyen en </w:t>
            </w:r>
            <w:r>
              <w:rPr>
                <w:spacing w:val="-3"/>
              </w:rPr>
              <w:t xml:space="preserve">su </w:t>
            </w:r>
            <w:r>
              <w:t>naturaleza y</w:t>
            </w:r>
            <w:r>
              <w:rPr>
                <w:spacing w:val="1"/>
              </w:rPr>
              <w:t xml:space="preserve"> </w:t>
            </w:r>
            <w:r>
              <w:t>resolución.</w:t>
            </w:r>
          </w:p>
          <w:p w:rsidR="00966D7B" w:rsidRDefault="00BB135A">
            <w:pPr>
              <w:pStyle w:val="TableParagraph"/>
              <w:numPr>
                <w:ilvl w:val="0"/>
                <w:numId w:val="6"/>
              </w:numPr>
              <w:tabs>
                <w:tab w:val="left" w:pos="356"/>
              </w:tabs>
              <w:spacing w:before="39"/>
              <w:ind w:right="59" w:firstLine="0"/>
              <w:jc w:val="both"/>
            </w:pPr>
            <w:r>
              <w:t xml:space="preserve">Reconoce e interpreta </w:t>
            </w:r>
            <w:r>
              <w:rPr>
                <w:spacing w:val="-3"/>
              </w:rPr>
              <w:t xml:space="preserve">la </w:t>
            </w:r>
            <w:r>
              <w:t xml:space="preserve">relación entre Estado, política, poder, gestión política y gestión pública, desde paradigmas y marcos teóricos apropiados, estableciendo patrones </w:t>
            </w:r>
            <w:r>
              <w:rPr>
                <w:spacing w:val="-3"/>
              </w:rPr>
              <w:t xml:space="preserve">de </w:t>
            </w:r>
            <w:r>
              <w:t>correlación e influencia entre estos</w:t>
            </w:r>
            <w:r>
              <w:rPr>
                <w:spacing w:val="-5"/>
              </w:rPr>
              <w:t xml:space="preserve"> </w:t>
            </w:r>
            <w:r>
              <w:t>fenómenos.</w:t>
            </w:r>
          </w:p>
        </w:tc>
      </w:tr>
      <w:tr w:rsidR="00966D7B">
        <w:trPr>
          <w:trHeight w:val="493"/>
        </w:trPr>
        <w:tc>
          <w:tcPr>
            <w:tcW w:w="9393" w:type="dxa"/>
            <w:gridSpan w:val="2"/>
          </w:tcPr>
          <w:p w:rsidR="00966D7B" w:rsidRDefault="00BB135A">
            <w:pPr>
              <w:pStyle w:val="TableParagraph"/>
              <w:spacing w:before="120"/>
              <w:ind w:left="3005" w:right="2986"/>
              <w:jc w:val="center"/>
            </w:pPr>
            <w:r>
              <w:t>Competencias transversales</w:t>
            </w:r>
          </w:p>
        </w:tc>
      </w:tr>
    </w:tbl>
    <w:p w:rsidR="00966D7B" w:rsidRDefault="00966D7B">
      <w:pPr>
        <w:jc w:val="center"/>
        <w:sectPr w:rsidR="00966D7B">
          <w:headerReference w:type="default" r:id="rId9"/>
          <w:footerReference w:type="default" r:id="rId10"/>
          <w:pgSz w:w="12240" w:h="15840"/>
          <w:pgMar w:top="1320" w:right="40" w:bottom="900" w:left="1200" w:header="716" w:footer="707" w:gutter="0"/>
          <w:pgNumType w:start="2"/>
          <w:cols w:space="720"/>
        </w:sectPr>
      </w:pPr>
    </w:p>
    <w:p w:rsidR="00966D7B" w:rsidRDefault="00966D7B">
      <w:pPr>
        <w:pStyle w:val="Textoindependiente"/>
        <w:spacing w:before="3"/>
        <w:rPr>
          <w:rFonts w:ascii="Times New Roman"/>
          <w:sz w:val="8"/>
        </w:rPr>
      </w:pPr>
    </w:p>
    <w:p w:rsidR="00966D7B" w:rsidRDefault="00075E5C">
      <w:pPr>
        <w:pStyle w:val="Textoindependiente"/>
        <w:ind w:left="244"/>
        <w:rPr>
          <w:rFonts w:ascii="Times New Roman"/>
          <w:sz w:val="20"/>
        </w:rPr>
      </w:pPr>
      <w:r>
        <w:rPr>
          <w:noProof/>
          <w:lang w:val="es-CL" w:eastAsia="es-CL" w:bidi="ar-SA"/>
        </w:rPr>
        <mc:AlternateContent>
          <mc:Choice Requires="wps">
            <w:drawing>
              <wp:anchor distT="0" distB="0" distL="114300" distR="114300" simplePos="0" relativeHeight="251664384" behindDoc="0" locked="0" layoutInCell="1" allowOverlap="1" wp14:anchorId="59EBEDEF" wp14:editId="4B13C0F7">
                <wp:simplePos x="0" y="0"/>
                <wp:positionH relativeFrom="page">
                  <wp:posOffset>891540</wp:posOffset>
                </wp:positionH>
                <wp:positionV relativeFrom="page">
                  <wp:posOffset>1890395</wp:posOffset>
                </wp:positionV>
                <wp:extent cx="6078220" cy="31750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317500"/>
                        </a:xfrm>
                        <a:prstGeom prst="rect">
                          <a:avLst/>
                        </a:prstGeom>
                        <a:solidFill>
                          <a:srgbClr val="F2F2F2"/>
                        </a:solidFill>
                        <a:ln w="6096">
                          <a:solidFill>
                            <a:srgbClr val="BFBFBF"/>
                          </a:solidFill>
                          <a:prstDash val="solid"/>
                          <a:miter lim="800000"/>
                          <a:headEnd/>
                          <a:tailEnd/>
                        </a:ln>
                      </wps:spPr>
                      <wps:txbx>
                        <w:txbxContent>
                          <w:p w:rsidR="00BD5535" w:rsidRDefault="00BD5535">
                            <w:pPr>
                              <w:spacing w:before="115"/>
                              <w:ind w:left="3553" w:right="3554"/>
                              <w:jc w:val="center"/>
                              <w:rPr>
                                <w:b/>
                              </w:rPr>
                            </w:pPr>
                            <w:r>
                              <w:rPr>
                                <w:b/>
                              </w:rPr>
                              <w:t>Objetivos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BEDEF" id="Text Box 14" o:spid="_x0000_s1028" type="#_x0000_t202" style="position:absolute;left:0;text-align:left;margin-left:70.2pt;margin-top:148.85pt;width:478.6pt;height: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" fillcolor="#f2f2f2" strokecolor="#bfbfbf" strokeweight=".48pt">
                <v:textbox inset="0,0,0,0">
                  <w:txbxContent>
                    <w:p w:rsidR="00BD5535" w:rsidRDefault="00BD5535">
                      <w:pPr>
                        <w:spacing w:before="115"/>
                        <w:ind w:left="3553" w:right="3554"/>
                        <w:jc w:val="center"/>
                        <w:rPr>
                          <w:b/>
                        </w:rPr>
                      </w:pPr>
                      <w:r>
                        <w:rPr>
                          <w:b/>
                        </w:rPr>
                        <w:t>Objetivos</w:t>
                      </w:r>
                    </w:p>
                  </w:txbxContent>
                </v:textbox>
                <w10:wrap anchorx="page" anchory="page"/>
              </v:shape>
            </w:pict>
          </mc:Fallback>
        </mc:AlternateContent>
      </w:r>
      <w:r w:rsidR="00565982">
        <w:rPr>
          <w:rFonts w:ascii="Times New Roman"/>
          <w:noProof/>
          <w:sz w:val="20"/>
          <w:lang w:val="es-CL" w:eastAsia="es-CL" w:bidi="ar-SA"/>
        </w:rPr>
        <mc:AlternateContent>
          <mc:Choice Requires="wps">
            <w:drawing>
              <wp:inline distT="0" distB="0" distL="0" distR="0" wp14:anchorId="0B1BC0CB" wp14:editId="42BFEEF5">
                <wp:extent cx="6076950" cy="952500"/>
                <wp:effectExtent l="0" t="0" r="19050" b="19050"/>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52500"/>
                        </a:xfrm>
                        <a:prstGeom prst="rect">
                          <a:avLst/>
                        </a:prstGeom>
                        <a:noFill/>
                        <a:ln w="6096">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D5535" w:rsidRDefault="00BD5535">
                            <w:pPr>
                              <w:pStyle w:val="Textoindependiente"/>
                              <w:spacing w:before="120"/>
                              <w:ind w:left="76" w:right="69"/>
                              <w:jc w:val="both"/>
                            </w:pPr>
                            <w:r>
                              <w:t>2. Actúa con criterios éticos guiados por valores y principios de servicio público y compromiso social, interpretando hechos complejos del entorno y reconociendo el impacto de sus actuaciones.</w:t>
                            </w:r>
                          </w:p>
                          <w:p w:rsidR="00BD5535" w:rsidRDefault="00BD5535">
                            <w:pPr>
                              <w:pStyle w:val="Textoindependiente"/>
                              <w:spacing w:before="42"/>
                              <w:ind w:left="76" w:right="69"/>
                              <w:jc w:val="both"/>
                            </w:pPr>
                            <w:r>
                              <w:t>5. Trabaja de manera autónoma y con iniciativa, resolviendo problemas y  situaciones inéditas, con capacidad innovadora y</w:t>
                            </w:r>
                            <w:r>
                              <w:rPr>
                                <w:spacing w:val="1"/>
                              </w:rPr>
                              <w:t xml:space="preserve"> </w:t>
                            </w:r>
                            <w:r>
                              <w:t>emprendedora.</w:t>
                            </w:r>
                          </w:p>
                        </w:txbxContent>
                      </wps:txbx>
                      <wps:bodyPr rot="0" vert="horz" wrap="square" lIns="0" tIns="0" rIns="0" bIns="0" anchor="t" anchorCtr="0" upright="1">
                        <a:noAutofit/>
                      </wps:bodyPr>
                    </wps:wsp>
                  </a:graphicData>
                </a:graphic>
              </wp:inline>
            </w:drawing>
          </mc:Choice>
          <mc:Fallback>
            <w:pict>
              <v:shape w14:anchorId="0B1BC0CB" id="Text Box 13" o:spid="_x0000_s1029" type="#_x0000_t202" style="width:478.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" filled="f" strokecolor="#bfbfbf" strokeweight=".48pt">
                <v:textbox inset="0,0,0,0">
                  <w:txbxContent>
                    <w:p w:rsidR="00BD5535" w:rsidRDefault="00BD5535">
                      <w:pPr>
                        <w:pStyle w:val="Textoindependiente"/>
                        <w:spacing w:before="120"/>
                        <w:ind w:left="76" w:right="69"/>
                        <w:jc w:val="both"/>
                      </w:pPr>
                      <w:r>
                        <w:t>2. Actúa con criterios éticos guiados por valores y principios de servicio público y compromiso social, interpretando hechos complejos del entorno y reconociendo el impacto de sus actuaciones.</w:t>
                      </w:r>
                    </w:p>
                    <w:p w:rsidR="00BD5535" w:rsidRDefault="00BD5535">
                      <w:pPr>
                        <w:pStyle w:val="Textoindependiente"/>
                        <w:spacing w:before="42"/>
                        <w:ind w:left="76" w:right="69"/>
                        <w:jc w:val="both"/>
                      </w:pPr>
                      <w:r>
                        <w:t>5. Trabaja de manera autónoma y con iniciativa, resolviendo problemas y  situaciones inéditas, con capacidad innovadora y</w:t>
                      </w:r>
                      <w:r>
                        <w:rPr>
                          <w:spacing w:val="1"/>
                        </w:rPr>
                        <w:t xml:space="preserve"> </w:t>
                      </w:r>
                      <w:r>
                        <w:t>emprendedora.</w:t>
                      </w:r>
                    </w:p>
                  </w:txbxContent>
                </v:textbox>
                <w10:anchorlock/>
              </v:shape>
            </w:pict>
          </mc:Fallback>
        </mc:AlternateContent>
      </w:r>
    </w:p>
    <w:p w:rsidR="00075E5C" w:rsidRDefault="00075E5C">
      <w:pPr>
        <w:pStyle w:val="Textoindependiente"/>
        <w:rPr>
          <w:rFonts w:ascii="Times New Roman"/>
          <w:sz w:val="20"/>
        </w:rPr>
      </w:pPr>
    </w:p>
    <w:p w:rsidR="00966D7B" w:rsidRDefault="00075E5C">
      <w:pPr>
        <w:pStyle w:val="Textoindependiente"/>
        <w:rPr>
          <w:rFonts w:ascii="Times New Roman"/>
          <w:sz w:val="20"/>
        </w:rPr>
      </w:pPr>
      <w:r>
        <w:rPr>
          <w:noProof/>
          <w:lang w:val="es-CL" w:eastAsia="es-CL" w:bidi="ar-SA"/>
        </w:rPr>
        <mc:AlternateContent>
          <mc:Choice Requires="wps">
            <w:drawing>
              <wp:anchor distT="0" distB="0" distL="0" distR="0" simplePos="0" relativeHeight="251662336" behindDoc="1" locked="0" layoutInCell="1" allowOverlap="1" wp14:anchorId="52CC26D7" wp14:editId="7CFAE1D0">
                <wp:simplePos x="0" y="0"/>
                <wp:positionH relativeFrom="page">
                  <wp:posOffset>929640</wp:posOffset>
                </wp:positionH>
                <wp:positionV relativeFrom="paragraph">
                  <wp:posOffset>149225</wp:posOffset>
                </wp:positionV>
                <wp:extent cx="6078220" cy="3520440"/>
                <wp:effectExtent l="0" t="0" r="0" b="0"/>
                <wp:wrapTopAndBottom/>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3520440"/>
                        </a:xfrm>
                        <a:prstGeom prst="rect">
                          <a:avLst/>
                        </a:prstGeom>
                        <a:noFill/>
                        <a:ln w="6096">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D5535" w:rsidRDefault="00BD5535">
                            <w:pPr>
                              <w:pStyle w:val="Textoindependiente"/>
                              <w:spacing w:before="81"/>
                              <w:ind w:left="76" w:right="67"/>
                              <w:jc w:val="both"/>
                            </w:pPr>
                            <w:r>
                              <w:rPr>
                                <w:b/>
                              </w:rPr>
                              <w:t xml:space="preserve">Objetivo General: </w:t>
                            </w:r>
                            <w:r>
                              <w:t xml:space="preserve">Que las/los estudiantes comprenda los distintos fenómenos que ocurren </w:t>
                            </w:r>
                            <w:r>
                              <w:rPr>
                                <w:spacing w:val="-3"/>
                              </w:rPr>
                              <w:t xml:space="preserve">en </w:t>
                            </w:r>
                            <w:r>
                              <w:t xml:space="preserve">las organizaciones en general, y en las de carácter público en particular, a partir de los cambios en el entorno, donde los problemas públicos adquieren un rol dinámico que influencia y define nuevas características y demandas a estas entidades sociales. El rol de los administradores será descifrar </w:t>
                            </w:r>
                            <w:r>
                              <w:rPr>
                                <w:spacing w:val="-3"/>
                              </w:rPr>
                              <w:t xml:space="preserve">la </w:t>
                            </w:r>
                            <w:r>
                              <w:t xml:space="preserve">naturaleza de los problemas públicos y aplicar el proceso administrativo en su abordaje y solución. A partir del enfoque que aportan diferentes paradigmas a </w:t>
                            </w:r>
                            <w:r>
                              <w:rPr>
                                <w:spacing w:val="-3"/>
                              </w:rPr>
                              <w:t xml:space="preserve">lo </w:t>
                            </w:r>
                            <w:r>
                              <w:t xml:space="preserve">largo de </w:t>
                            </w:r>
                            <w:r>
                              <w:rPr>
                                <w:spacing w:val="-6"/>
                              </w:rPr>
                              <w:t xml:space="preserve">la </w:t>
                            </w:r>
                            <w:r>
                              <w:t xml:space="preserve">historia del pensamiento administrativo, se intentará explicar el fenómeno organizativo, su análisis sistémico, los diversos factores que motivan </w:t>
                            </w:r>
                            <w:r>
                              <w:rPr>
                                <w:spacing w:val="-3"/>
                              </w:rPr>
                              <w:t xml:space="preserve">su </w:t>
                            </w:r>
                            <w:r>
                              <w:t>cambio y adaptación y las principales tipologías organizacionales, así como la interacción de la organización con el</w:t>
                            </w:r>
                            <w:r>
                              <w:rPr>
                                <w:spacing w:val="-9"/>
                              </w:rPr>
                              <w:t xml:space="preserve"> </w:t>
                            </w:r>
                            <w:r>
                              <w:t>entorno.</w:t>
                            </w:r>
                          </w:p>
                          <w:p w:rsidR="00BD5535" w:rsidRDefault="00BD5535">
                            <w:pPr>
                              <w:pStyle w:val="Textoindependiente"/>
                              <w:rPr>
                                <w:rFonts w:ascii="Times New Roman"/>
                              </w:rPr>
                            </w:pPr>
                          </w:p>
                          <w:p w:rsidR="00BD5535" w:rsidRDefault="00BD5535">
                            <w:pPr>
                              <w:ind w:left="76"/>
                              <w:jc w:val="both"/>
                              <w:rPr>
                                <w:b/>
                              </w:rPr>
                            </w:pPr>
                            <w:r>
                              <w:rPr>
                                <w:b/>
                              </w:rPr>
                              <w:t>Objetivos Específicos:</w:t>
                            </w:r>
                          </w:p>
                          <w:p w:rsidR="00BD5535" w:rsidRDefault="00BD5535">
                            <w:pPr>
                              <w:pStyle w:val="Textoindependiente"/>
                              <w:numPr>
                                <w:ilvl w:val="0"/>
                                <w:numId w:val="5"/>
                              </w:numPr>
                              <w:tabs>
                                <w:tab w:val="left" w:pos="437"/>
                              </w:tabs>
                              <w:spacing w:before="3" w:line="237" w:lineRule="auto"/>
                              <w:ind w:right="65"/>
                              <w:jc w:val="both"/>
                            </w:pPr>
                            <w:r>
                              <w:t>Comprender y explicar el concepto, componentes, características, funciones y complejidades de la organización, así como su naturaleza social, a la vez individual y colectiva, en respuesta a los problemas públicos, desde una perspectiva</w:t>
                            </w:r>
                            <w:r>
                              <w:rPr>
                                <w:spacing w:val="-23"/>
                              </w:rPr>
                              <w:t xml:space="preserve"> </w:t>
                            </w:r>
                            <w:r>
                              <w:t>dinámica.</w:t>
                            </w:r>
                          </w:p>
                          <w:p w:rsidR="00BD5535" w:rsidRDefault="00BD5535">
                            <w:pPr>
                              <w:pStyle w:val="Textoindependiente"/>
                              <w:numPr>
                                <w:ilvl w:val="0"/>
                                <w:numId w:val="5"/>
                              </w:numPr>
                              <w:tabs>
                                <w:tab w:val="left" w:pos="437"/>
                              </w:tabs>
                              <w:spacing w:before="5" w:line="237" w:lineRule="auto"/>
                              <w:ind w:right="69"/>
                              <w:jc w:val="both"/>
                            </w:pPr>
                            <w:r>
                              <w:t xml:space="preserve">Conocer y reconocer los principales enfoques, teorías e investigaciones que </w:t>
                            </w:r>
                            <w:r>
                              <w:rPr>
                                <w:spacing w:val="-3"/>
                              </w:rPr>
                              <w:t xml:space="preserve">se </w:t>
                            </w:r>
                            <w:r>
                              <w:t xml:space="preserve">han elaborado para el estudio de la organización y de sus componentes, incluyendo las tendencias modernas, y cómo éstas han traducido problemas propios de </w:t>
                            </w:r>
                            <w:r>
                              <w:rPr>
                                <w:spacing w:val="-3"/>
                              </w:rPr>
                              <w:t>su</w:t>
                            </w:r>
                            <w:r>
                              <w:rPr>
                                <w:spacing w:val="-10"/>
                              </w:rPr>
                              <w:t xml:space="preserve"> </w:t>
                            </w:r>
                            <w:r>
                              <w:t>época.</w:t>
                            </w:r>
                          </w:p>
                          <w:p w:rsidR="00BD5535" w:rsidRDefault="00BD5535">
                            <w:pPr>
                              <w:pStyle w:val="Textoindependiente"/>
                              <w:numPr>
                                <w:ilvl w:val="0"/>
                                <w:numId w:val="5"/>
                              </w:numPr>
                              <w:tabs>
                                <w:tab w:val="left" w:pos="436"/>
                                <w:tab w:val="left" w:pos="437"/>
                              </w:tabs>
                              <w:spacing w:before="3"/>
                              <w:ind w:right="69"/>
                            </w:pPr>
                            <w:r>
                              <w:t>Conocer y explicar los procesos de cambio y adaptación que experimentan las organizaciones y los factores internos y externos asociados con ese</w:t>
                            </w:r>
                            <w:r>
                              <w:rPr>
                                <w:spacing w:val="-7"/>
                              </w:rPr>
                              <w:t xml:space="preserve"> </w:t>
                            </w:r>
                            <w:r>
                              <w:t>fenómeno.</w:t>
                            </w:r>
                          </w:p>
                          <w:p w:rsidR="00BD5535" w:rsidRDefault="00BD5535">
                            <w:pPr>
                              <w:pStyle w:val="Textoindependiente"/>
                              <w:numPr>
                                <w:ilvl w:val="0"/>
                                <w:numId w:val="5"/>
                              </w:numPr>
                              <w:tabs>
                                <w:tab w:val="left" w:pos="436"/>
                                <w:tab w:val="left" w:pos="437"/>
                              </w:tabs>
                              <w:ind w:right="876"/>
                            </w:pPr>
                            <w:r>
                              <w:t xml:space="preserve">Comprender y explicar </w:t>
                            </w:r>
                            <w:r>
                              <w:rPr>
                                <w:spacing w:val="-3"/>
                              </w:rPr>
                              <w:t xml:space="preserve">la </w:t>
                            </w:r>
                            <w:r>
                              <w:t>interacción de la organización con los principales procesos administrativos.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C26D7" id="Text Box 12" o:spid="_x0000_s1030" type="#_x0000_t202" style="position:absolute;margin-left:73.2pt;margin-top:11.75pt;width:478.6pt;height:277.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" filled="f" strokecolor="#bfbfbf" strokeweight=".48pt">
                <v:textbox inset="0,0,0,0">
                  <w:txbxContent>
                    <w:p w:rsidR="00BD5535" w:rsidRDefault="00BD5535">
                      <w:pPr>
                        <w:pStyle w:val="Textoindependiente"/>
                        <w:spacing w:before="81"/>
                        <w:ind w:left="76" w:right="67"/>
                        <w:jc w:val="both"/>
                      </w:pPr>
                      <w:r>
                        <w:rPr>
                          <w:b/>
                        </w:rPr>
                        <w:t xml:space="preserve">Objetivo General: </w:t>
                      </w:r>
                      <w:r>
                        <w:t xml:space="preserve">Que las/los estudiantes comprenda los distintos fenómenos que ocurren </w:t>
                      </w:r>
                      <w:r>
                        <w:rPr>
                          <w:spacing w:val="-3"/>
                        </w:rPr>
                        <w:t xml:space="preserve">en </w:t>
                      </w:r>
                      <w:r>
                        <w:t xml:space="preserve">las organizaciones en general, y en las de carácter público en particular, a partir de los cambios en el entorno, donde los problemas públicos adquieren un rol dinámico que influencia y define nuevas características y demandas a estas entidades sociales. El rol de los administradores será descifrar </w:t>
                      </w:r>
                      <w:r>
                        <w:rPr>
                          <w:spacing w:val="-3"/>
                        </w:rPr>
                        <w:t xml:space="preserve">la </w:t>
                      </w:r>
                      <w:r>
                        <w:t xml:space="preserve">naturaleza de los problemas públicos y aplicar el proceso administrativo en su abordaje y solución. A partir del enfoque que aportan diferentes paradigmas a </w:t>
                      </w:r>
                      <w:r>
                        <w:rPr>
                          <w:spacing w:val="-3"/>
                        </w:rPr>
                        <w:t xml:space="preserve">lo </w:t>
                      </w:r>
                      <w:r>
                        <w:t xml:space="preserve">largo de </w:t>
                      </w:r>
                      <w:r>
                        <w:rPr>
                          <w:spacing w:val="-6"/>
                        </w:rPr>
                        <w:t xml:space="preserve">la </w:t>
                      </w:r>
                      <w:r>
                        <w:t xml:space="preserve">historia del pensamiento administrativo, se intentará explicar el fenómeno organizativo, su análisis sistémico, los diversos factores que motivan </w:t>
                      </w:r>
                      <w:r>
                        <w:rPr>
                          <w:spacing w:val="-3"/>
                        </w:rPr>
                        <w:t xml:space="preserve">su </w:t>
                      </w:r>
                      <w:r>
                        <w:t>cambio y adaptación y las principales tipologías organizacionales, así como la interacción de la organización con el</w:t>
                      </w:r>
                      <w:r>
                        <w:rPr>
                          <w:spacing w:val="-9"/>
                        </w:rPr>
                        <w:t xml:space="preserve"> </w:t>
                      </w:r>
                      <w:r>
                        <w:t>entorno.</w:t>
                      </w:r>
                    </w:p>
                    <w:p w:rsidR="00BD5535" w:rsidRDefault="00BD5535">
                      <w:pPr>
                        <w:pStyle w:val="Textoindependiente"/>
                        <w:rPr>
                          <w:rFonts w:ascii="Times New Roman"/>
                        </w:rPr>
                      </w:pPr>
                    </w:p>
                    <w:p w:rsidR="00BD5535" w:rsidRDefault="00BD5535">
                      <w:pPr>
                        <w:ind w:left="76"/>
                        <w:jc w:val="both"/>
                        <w:rPr>
                          <w:b/>
                        </w:rPr>
                      </w:pPr>
                      <w:r>
                        <w:rPr>
                          <w:b/>
                        </w:rPr>
                        <w:t>Objetivos Específicos:</w:t>
                      </w:r>
                    </w:p>
                    <w:p w:rsidR="00BD5535" w:rsidRDefault="00BD5535">
                      <w:pPr>
                        <w:pStyle w:val="Textoindependiente"/>
                        <w:numPr>
                          <w:ilvl w:val="0"/>
                          <w:numId w:val="5"/>
                        </w:numPr>
                        <w:tabs>
                          <w:tab w:val="left" w:pos="437"/>
                        </w:tabs>
                        <w:spacing w:before="3" w:line="237" w:lineRule="auto"/>
                        <w:ind w:right="65"/>
                        <w:jc w:val="both"/>
                      </w:pPr>
                      <w:r>
                        <w:t>Comprender y explicar el concepto, componentes, características, funciones y complejidades de la organización, así como su naturaleza social, a la vez individual y colectiva, en respuesta a los problemas públicos, desde una perspectiva</w:t>
                      </w:r>
                      <w:r>
                        <w:rPr>
                          <w:spacing w:val="-23"/>
                        </w:rPr>
                        <w:t xml:space="preserve"> </w:t>
                      </w:r>
                      <w:r>
                        <w:t>dinámica.</w:t>
                      </w:r>
                    </w:p>
                    <w:p w:rsidR="00BD5535" w:rsidRDefault="00BD5535">
                      <w:pPr>
                        <w:pStyle w:val="Textoindependiente"/>
                        <w:numPr>
                          <w:ilvl w:val="0"/>
                          <w:numId w:val="5"/>
                        </w:numPr>
                        <w:tabs>
                          <w:tab w:val="left" w:pos="437"/>
                        </w:tabs>
                        <w:spacing w:before="5" w:line="237" w:lineRule="auto"/>
                        <w:ind w:right="69"/>
                        <w:jc w:val="both"/>
                      </w:pPr>
                      <w:r>
                        <w:t xml:space="preserve">Conocer y reconocer los principales enfoques, teorías e investigaciones que </w:t>
                      </w:r>
                      <w:r>
                        <w:rPr>
                          <w:spacing w:val="-3"/>
                        </w:rPr>
                        <w:t xml:space="preserve">se </w:t>
                      </w:r>
                      <w:r>
                        <w:t xml:space="preserve">han elaborado para el estudio de la organización y de sus componentes, incluyendo las tendencias modernas, y cómo éstas han traducido problemas propios de </w:t>
                      </w:r>
                      <w:r>
                        <w:rPr>
                          <w:spacing w:val="-3"/>
                        </w:rPr>
                        <w:t>su</w:t>
                      </w:r>
                      <w:r>
                        <w:rPr>
                          <w:spacing w:val="-10"/>
                        </w:rPr>
                        <w:t xml:space="preserve"> </w:t>
                      </w:r>
                      <w:r>
                        <w:t>época.</w:t>
                      </w:r>
                    </w:p>
                    <w:p w:rsidR="00BD5535" w:rsidRDefault="00BD5535">
                      <w:pPr>
                        <w:pStyle w:val="Textoindependiente"/>
                        <w:numPr>
                          <w:ilvl w:val="0"/>
                          <w:numId w:val="5"/>
                        </w:numPr>
                        <w:tabs>
                          <w:tab w:val="left" w:pos="436"/>
                          <w:tab w:val="left" w:pos="437"/>
                        </w:tabs>
                        <w:spacing w:before="3"/>
                        <w:ind w:right="69"/>
                      </w:pPr>
                      <w:r>
                        <w:t>Conocer y explicar los procesos de cambio y adaptación que experimentan las organizaciones y los factores internos y externos asociados con ese</w:t>
                      </w:r>
                      <w:r>
                        <w:rPr>
                          <w:spacing w:val="-7"/>
                        </w:rPr>
                        <w:t xml:space="preserve"> </w:t>
                      </w:r>
                      <w:r>
                        <w:t>fenómeno.</w:t>
                      </w:r>
                    </w:p>
                    <w:p w:rsidR="00BD5535" w:rsidRDefault="00BD5535">
                      <w:pPr>
                        <w:pStyle w:val="Textoindependiente"/>
                        <w:numPr>
                          <w:ilvl w:val="0"/>
                          <w:numId w:val="5"/>
                        </w:numPr>
                        <w:tabs>
                          <w:tab w:val="left" w:pos="436"/>
                          <w:tab w:val="left" w:pos="437"/>
                        </w:tabs>
                        <w:ind w:right="876"/>
                      </w:pPr>
                      <w:r>
                        <w:t xml:space="preserve">Comprender y explicar </w:t>
                      </w:r>
                      <w:r>
                        <w:rPr>
                          <w:spacing w:val="-3"/>
                        </w:rPr>
                        <w:t xml:space="preserve">la </w:t>
                      </w:r>
                      <w:r>
                        <w:t>interacción de la organización con los principales procesos administrativos.</w:t>
                      </w:r>
                    </w:p>
                  </w:txbxContent>
                </v:textbox>
                <w10:wrap type="topAndBottom" anchorx="page"/>
              </v:shape>
            </w:pict>
          </mc:Fallback>
        </mc:AlternateContent>
      </w:r>
    </w:p>
    <w:p w:rsidR="00966D7B" w:rsidRDefault="00966D7B">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p>
    <w:p w:rsidR="00075E5C" w:rsidRDefault="00075E5C">
      <w:pPr>
        <w:pStyle w:val="Textoindependiente"/>
        <w:rPr>
          <w:rFonts w:ascii="Times New Roman"/>
          <w:sz w:val="20"/>
        </w:rPr>
      </w:pPr>
      <w:r>
        <w:rPr>
          <w:rFonts w:ascii="Times New Roman"/>
          <w:noProof/>
          <w:sz w:val="20"/>
          <w:lang w:val="es-CL" w:eastAsia="es-CL" w:bidi="ar-SA"/>
        </w:rPr>
        <w:lastRenderedPageBreak/>
        <mc:AlternateContent>
          <mc:Choice Requires="wps">
            <w:drawing>
              <wp:inline distT="0" distB="0" distL="0" distR="0" wp14:anchorId="1257985E" wp14:editId="457D024C">
                <wp:extent cx="6171762" cy="4146331"/>
                <wp:effectExtent l="0" t="0" r="19685" b="26035"/>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762" cy="4146331"/>
                        </a:xfrm>
                        <a:prstGeom prst="rect">
                          <a:avLst/>
                        </a:prstGeom>
                        <a:noFill/>
                        <a:ln w="6096">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75E5C" w:rsidRPr="00075E5C" w:rsidRDefault="00075E5C" w:rsidP="00075E5C">
                            <w:pPr>
                              <w:pStyle w:val="Textoindependiente"/>
                              <w:spacing w:before="81"/>
                              <w:ind w:left="76"/>
                            </w:pPr>
                            <w:r w:rsidRPr="00075E5C">
                              <w:rPr>
                                <w:u w:val="single"/>
                              </w:rPr>
                              <w:t xml:space="preserve">Unidad 1: Introducción y acercamiento </w:t>
                            </w:r>
                          </w:p>
                          <w:p w:rsidR="00075E5C" w:rsidRPr="00075E5C" w:rsidRDefault="00075E5C" w:rsidP="00075E5C">
                            <w:pPr>
                              <w:pStyle w:val="Textoindependiente"/>
                              <w:numPr>
                                <w:ilvl w:val="0"/>
                                <w:numId w:val="12"/>
                              </w:numPr>
                              <w:spacing w:before="4" w:line="237" w:lineRule="auto"/>
                            </w:pPr>
                            <w:r w:rsidRPr="00075E5C">
                              <w:t xml:space="preserve">Presentación de la asignatura. Utilidad del conocimiento teórico para el estudio de las organizaciones. </w:t>
                            </w:r>
                          </w:p>
                          <w:p w:rsidR="00075E5C" w:rsidRPr="00075E5C" w:rsidRDefault="00075E5C" w:rsidP="00075E5C">
                            <w:pPr>
                              <w:pStyle w:val="Textoindependiente"/>
                              <w:numPr>
                                <w:ilvl w:val="0"/>
                                <w:numId w:val="12"/>
                              </w:numPr>
                              <w:spacing w:before="4" w:line="237" w:lineRule="auto"/>
                            </w:pPr>
                            <w:r w:rsidRPr="00075E5C">
                              <w:t>Teoría y solución de problemas públicos: ¿Qué son los problemas públicos?</w:t>
                            </w:r>
                          </w:p>
                          <w:p w:rsidR="00075E5C" w:rsidRPr="00075E5C" w:rsidRDefault="00075E5C" w:rsidP="00075E5C">
                            <w:pPr>
                              <w:pStyle w:val="Textoindependiente"/>
                              <w:numPr>
                                <w:ilvl w:val="0"/>
                                <w:numId w:val="12"/>
                              </w:numPr>
                              <w:spacing w:before="3" w:line="237" w:lineRule="auto"/>
                            </w:pPr>
                            <w:r w:rsidRPr="00075E5C">
                              <w:t>¿Qué es una organización? Elementos principales; tipologías. Contribuciones de la organización a la solución de problemas públicos</w:t>
                            </w:r>
                          </w:p>
                          <w:p w:rsidR="00075E5C" w:rsidRPr="00075E5C" w:rsidRDefault="00075E5C" w:rsidP="00075E5C">
                            <w:pPr>
                              <w:pStyle w:val="Textoindependiente"/>
                              <w:spacing w:before="3" w:line="237" w:lineRule="auto"/>
                              <w:ind w:left="796"/>
                            </w:pPr>
                          </w:p>
                          <w:p w:rsidR="00075E5C" w:rsidRPr="00075E5C" w:rsidRDefault="00075E5C" w:rsidP="00075E5C">
                            <w:pPr>
                              <w:pStyle w:val="Textoindependiente"/>
                              <w:spacing w:line="251" w:lineRule="exact"/>
                              <w:ind w:left="76"/>
                            </w:pPr>
                            <w:r w:rsidRPr="00075E5C">
                              <w:rPr>
                                <w:u w:val="single"/>
                              </w:rPr>
                              <w:t>Unidad 2: Principales modelos o teorías organizacionales</w:t>
                            </w:r>
                            <w:r w:rsidRPr="00075E5C">
                              <w:t>.</w:t>
                            </w:r>
                          </w:p>
                          <w:p w:rsidR="00075E5C" w:rsidRPr="00075E5C" w:rsidRDefault="00075E5C" w:rsidP="00075E5C">
                            <w:pPr>
                              <w:pStyle w:val="Textoindependiente"/>
                              <w:numPr>
                                <w:ilvl w:val="0"/>
                                <w:numId w:val="14"/>
                              </w:numPr>
                              <w:spacing w:line="251" w:lineRule="exact"/>
                            </w:pPr>
                            <w:r w:rsidRPr="00075E5C">
                              <w:t xml:space="preserve">Teoría Clásica </w:t>
                            </w:r>
                          </w:p>
                          <w:p w:rsidR="00075E5C" w:rsidRPr="00075E5C" w:rsidRDefault="00075E5C" w:rsidP="00075E5C">
                            <w:pPr>
                              <w:pStyle w:val="Textoindependiente"/>
                              <w:numPr>
                                <w:ilvl w:val="0"/>
                                <w:numId w:val="14"/>
                              </w:numPr>
                              <w:spacing w:line="251" w:lineRule="exact"/>
                            </w:pPr>
                            <w:r w:rsidRPr="00075E5C">
                              <w:t xml:space="preserve">Escuela de Relaciones Humanas </w:t>
                            </w:r>
                          </w:p>
                          <w:p w:rsidR="00075E5C" w:rsidRPr="00075E5C" w:rsidRDefault="00075E5C" w:rsidP="00075E5C">
                            <w:pPr>
                              <w:pStyle w:val="Textoindependiente"/>
                              <w:numPr>
                                <w:ilvl w:val="0"/>
                                <w:numId w:val="14"/>
                              </w:numPr>
                              <w:spacing w:line="251" w:lineRule="exact"/>
                            </w:pPr>
                            <w:r w:rsidRPr="00075E5C">
                              <w:t xml:space="preserve">Teorías organizacionales del poder </w:t>
                            </w:r>
                          </w:p>
                          <w:p w:rsidR="00075E5C" w:rsidRPr="00075E5C" w:rsidRDefault="00075E5C" w:rsidP="00075E5C">
                            <w:pPr>
                              <w:pStyle w:val="Textoindependiente"/>
                              <w:numPr>
                                <w:ilvl w:val="0"/>
                                <w:numId w:val="14"/>
                              </w:numPr>
                              <w:spacing w:line="251" w:lineRule="exact"/>
                            </w:pPr>
                            <w:r w:rsidRPr="00075E5C">
                              <w:t>Nuevos enfoques y tendencias en las Teorías organizativas.</w:t>
                            </w:r>
                          </w:p>
                          <w:p w:rsidR="00075E5C" w:rsidRPr="00075E5C" w:rsidRDefault="00075E5C" w:rsidP="00075E5C">
                            <w:pPr>
                              <w:pStyle w:val="Textoindependiente"/>
                              <w:spacing w:before="1"/>
                              <w:ind w:left="76"/>
                            </w:pPr>
                          </w:p>
                          <w:p w:rsidR="00075E5C" w:rsidRPr="00075E5C" w:rsidRDefault="00075E5C" w:rsidP="00075E5C">
                            <w:pPr>
                              <w:pStyle w:val="Textoindependiente"/>
                              <w:spacing w:before="1"/>
                              <w:ind w:left="76"/>
                            </w:pPr>
                            <w:r w:rsidRPr="00075E5C">
                              <w:rPr>
                                <w:u w:val="single"/>
                              </w:rPr>
                              <w:t>Unidad 3: La teoría y las organizaciones públicas</w:t>
                            </w:r>
                            <w:r w:rsidRPr="00075E5C">
                              <w:t xml:space="preserve">. </w:t>
                            </w:r>
                          </w:p>
                          <w:p w:rsidR="00075E5C" w:rsidRPr="00075E5C" w:rsidRDefault="00075E5C" w:rsidP="00075E5C">
                            <w:pPr>
                              <w:pStyle w:val="Textoindependiente"/>
                              <w:numPr>
                                <w:ilvl w:val="0"/>
                                <w:numId w:val="13"/>
                              </w:numPr>
                              <w:spacing w:before="1"/>
                            </w:pPr>
                            <w:r w:rsidRPr="00075E5C">
                              <w:t xml:space="preserve">Aspectos conceptuales </w:t>
                            </w:r>
                          </w:p>
                          <w:p w:rsidR="00075E5C" w:rsidRPr="00075E5C" w:rsidRDefault="00075E5C" w:rsidP="00075E5C">
                            <w:pPr>
                              <w:pStyle w:val="Textoindependiente"/>
                              <w:numPr>
                                <w:ilvl w:val="0"/>
                                <w:numId w:val="13"/>
                              </w:numPr>
                              <w:spacing w:before="1"/>
                            </w:pPr>
                            <w:r w:rsidRPr="00075E5C">
                              <w:t xml:space="preserve">Diferencias entre las organizaciones públicas y privadas </w:t>
                            </w:r>
                          </w:p>
                          <w:p w:rsidR="00075E5C" w:rsidRPr="00075E5C" w:rsidRDefault="00075E5C" w:rsidP="00075E5C">
                            <w:pPr>
                              <w:pStyle w:val="Textoindependiente"/>
                              <w:numPr>
                                <w:ilvl w:val="0"/>
                                <w:numId w:val="13"/>
                              </w:numPr>
                              <w:spacing w:before="1"/>
                            </w:pPr>
                            <w:r w:rsidRPr="00075E5C">
                              <w:t xml:space="preserve">Breve historia de las organizaciones públicas en Chile </w:t>
                            </w:r>
                          </w:p>
                          <w:p w:rsidR="00075E5C" w:rsidRPr="00075E5C" w:rsidRDefault="00075E5C" w:rsidP="00075E5C">
                            <w:pPr>
                              <w:pStyle w:val="Textoindependiente"/>
                              <w:spacing w:before="9"/>
                            </w:pPr>
                          </w:p>
                          <w:p w:rsidR="00075E5C" w:rsidRPr="00075E5C" w:rsidRDefault="00075E5C" w:rsidP="00075E5C">
                            <w:pPr>
                              <w:pStyle w:val="Textoindependiente"/>
                              <w:spacing w:before="1"/>
                              <w:ind w:left="76"/>
                            </w:pPr>
                            <w:r w:rsidRPr="00075E5C">
                              <w:rPr>
                                <w:u w:val="single"/>
                              </w:rPr>
                              <w:t>Unidad 4: principales procesos organizativos</w:t>
                            </w:r>
                            <w:r w:rsidRPr="00075E5C">
                              <w:t>.</w:t>
                            </w:r>
                          </w:p>
                          <w:p w:rsidR="00075E5C" w:rsidRPr="00075E5C" w:rsidRDefault="00075E5C" w:rsidP="00075E5C">
                            <w:pPr>
                              <w:pStyle w:val="Textoindependiente"/>
                              <w:numPr>
                                <w:ilvl w:val="0"/>
                                <w:numId w:val="27"/>
                              </w:numPr>
                              <w:spacing w:before="1"/>
                            </w:pPr>
                            <w:r w:rsidRPr="00075E5C">
                              <w:t xml:space="preserve">El proceso administrativo </w:t>
                            </w:r>
                          </w:p>
                          <w:p w:rsidR="00075E5C" w:rsidRPr="00075E5C" w:rsidRDefault="00075E5C" w:rsidP="00075E5C">
                            <w:pPr>
                              <w:pStyle w:val="Textoindependiente"/>
                              <w:numPr>
                                <w:ilvl w:val="0"/>
                                <w:numId w:val="27"/>
                              </w:numPr>
                              <w:spacing w:before="1"/>
                            </w:pPr>
                            <w:r w:rsidRPr="00075E5C">
                              <w:t xml:space="preserve">Cultura organizacional </w:t>
                            </w:r>
                          </w:p>
                          <w:p w:rsidR="00075E5C" w:rsidRPr="00075E5C" w:rsidRDefault="00075E5C" w:rsidP="00075E5C">
                            <w:pPr>
                              <w:pStyle w:val="Textoindependiente"/>
                              <w:numPr>
                                <w:ilvl w:val="0"/>
                                <w:numId w:val="27"/>
                              </w:numPr>
                              <w:spacing w:before="1"/>
                            </w:pPr>
                            <w:r w:rsidRPr="00075E5C">
                              <w:t>El diagnóstico organizacional como instrumento para la innovación</w:t>
                            </w:r>
                          </w:p>
                          <w:p w:rsidR="00075E5C" w:rsidRPr="00075E5C" w:rsidRDefault="00075E5C" w:rsidP="00075E5C">
                            <w:pPr>
                              <w:pStyle w:val="Textoindependiente"/>
                              <w:spacing w:before="1"/>
                              <w:ind w:left="76"/>
                            </w:pPr>
                            <w:r w:rsidRPr="00075E5C">
                              <w:rPr>
                                <w:u w:val="single"/>
                              </w:rPr>
                              <w:t>Unidad 5: Reflexiones finales</w:t>
                            </w:r>
                            <w:r w:rsidRPr="00075E5C">
                              <w:t>.</w:t>
                            </w:r>
                          </w:p>
                          <w:p w:rsidR="00075E5C" w:rsidRPr="00075E5C" w:rsidRDefault="00075E5C" w:rsidP="00075E5C">
                            <w:pPr>
                              <w:pStyle w:val="Textoindependiente"/>
                              <w:spacing w:before="1"/>
                              <w:ind w:left="76"/>
                            </w:pPr>
                            <w:r w:rsidRPr="00075E5C">
                              <w:t>Desafíos a la profesión desde el conocimiento organizativo</w:t>
                            </w:r>
                          </w:p>
                        </w:txbxContent>
                      </wps:txbx>
                      <wps:bodyPr rot="0" vert="horz" wrap="square" lIns="0" tIns="0" rIns="0" bIns="0" anchor="t" anchorCtr="0" upright="1">
                        <a:noAutofit/>
                      </wps:bodyPr>
                    </wps:wsp>
                  </a:graphicData>
                </a:graphic>
              </wp:inline>
            </w:drawing>
          </mc:Choice>
          <mc:Fallback>
            <w:pict>
              <v:shape w14:anchorId="1257985E" id="Text Box 19" o:spid="_x0000_s1031" type="#_x0000_t202" style="width:485.95pt;height:3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" filled="f" strokecolor="#bfbfbf" strokeweight=".48pt">
                <v:textbox inset="0,0,0,0">
                  <w:txbxContent>
                    <w:p w:rsidR="00075E5C" w:rsidRPr="00075E5C" w:rsidRDefault="00075E5C" w:rsidP="00075E5C">
                      <w:pPr>
                        <w:pStyle w:val="Textoindependiente"/>
                        <w:spacing w:before="81"/>
                        <w:ind w:left="76"/>
                      </w:pPr>
                      <w:r w:rsidRPr="00075E5C">
                        <w:rPr>
                          <w:u w:val="single"/>
                        </w:rPr>
                        <w:t xml:space="preserve">Unidad 1: Introducción y acercamiento </w:t>
                      </w:r>
                    </w:p>
                    <w:p w:rsidR="00075E5C" w:rsidRPr="00075E5C" w:rsidRDefault="00075E5C" w:rsidP="00075E5C">
                      <w:pPr>
                        <w:pStyle w:val="Textoindependiente"/>
                        <w:numPr>
                          <w:ilvl w:val="0"/>
                          <w:numId w:val="12"/>
                        </w:numPr>
                        <w:spacing w:before="4" w:line="237" w:lineRule="auto"/>
                      </w:pPr>
                      <w:r w:rsidRPr="00075E5C">
                        <w:t xml:space="preserve">Presentación de la asignatura. Utilidad del conocimiento teórico para el estudio de las organizaciones. </w:t>
                      </w:r>
                    </w:p>
                    <w:p w:rsidR="00075E5C" w:rsidRPr="00075E5C" w:rsidRDefault="00075E5C" w:rsidP="00075E5C">
                      <w:pPr>
                        <w:pStyle w:val="Textoindependiente"/>
                        <w:numPr>
                          <w:ilvl w:val="0"/>
                          <w:numId w:val="12"/>
                        </w:numPr>
                        <w:spacing w:before="4" w:line="237" w:lineRule="auto"/>
                      </w:pPr>
                      <w:r w:rsidRPr="00075E5C">
                        <w:t>Teoría y solución de problemas públicos: ¿Qué son los problemas públicos?</w:t>
                      </w:r>
                    </w:p>
                    <w:p w:rsidR="00075E5C" w:rsidRPr="00075E5C" w:rsidRDefault="00075E5C" w:rsidP="00075E5C">
                      <w:pPr>
                        <w:pStyle w:val="Textoindependiente"/>
                        <w:numPr>
                          <w:ilvl w:val="0"/>
                          <w:numId w:val="12"/>
                        </w:numPr>
                        <w:spacing w:before="3" w:line="237" w:lineRule="auto"/>
                      </w:pPr>
                      <w:r w:rsidRPr="00075E5C">
                        <w:t>¿Qué es una organización? Elementos principales; tipologías. Contribuciones de la organización a la solución de problemas públicos</w:t>
                      </w:r>
                    </w:p>
                    <w:p w:rsidR="00075E5C" w:rsidRPr="00075E5C" w:rsidRDefault="00075E5C" w:rsidP="00075E5C">
                      <w:pPr>
                        <w:pStyle w:val="Textoindependiente"/>
                        <w:spacing w:before="3" w:line="237" w:lineRule="auto"/>
                        <w:ind w:left="796"/>
                      </w:pPr>
                    </w:p>
                    <w:p w:rsidR="00075E5C" w:rsidRPr="00075E5C" w:rsidRDefault="00075E5C" w:rsidP="00075E5C">
                      <w:pPr>
                        <w:pStyle w:val="Textoindependiente"/>
                        <w:spacing w:line="251" w:lineRule="exact"/>
                        <w:ind w:left="76"/>
                      </w:pPr>
                      <w:r w:rsidRPr="00075E5C">
                        <w:rPr>
                          <w:u w:val="single"/>
                        </w:rPr>
                        <w:t>Unidad 2: Principales modelos o teorías organizacionales</w:t>
                      </w:r>
                      <w:r w:rsidRPr="00075E5C">
                        <w:t>.</w:t>
                      </w:r>
                    </w:p>
                    <w:p w:rsidR="00075E5C" w:rsidRPr="00075E5C" w:rsidRDefault="00075E5C" w:rsidP="00075E5C">
                      <w:pPr>
                        <w:pStyle w:val="Textoindependiente"/>
                        <w:numPr>
                          <w:ilvl w:val="0"/>
                          <w:numId w:val="14"/>
                        </w:numPr>
                        <w:spacing w:line="251" w:lineRule="exact"/>
                      </w:pPr>
                      <w:r w:rsidRPr="00075E5C">
                        <w:t xml:space="preserve">Teoría Clásica </w:t>
                      </w:r>
                    </w:p>
                    <w:p w:rsidR="00075E5C" w:rsidRPr="00075E5C" w:rsidRDefault="00075E5C" w:rsidP="00075E5C">
                      <w:pPr>
                        <w:pStyle w:val="Textoindependiente"/>
                        <w:numPr>
                          <w:ilvl w:val="0"/>
                          <w:numId w:val="14"/>
                        </w:numPr>
                        <w:spacing w:line="251" w:lineRule="exact"/>
                      </w:pPr>
                      <w:r w:rsidRPr="00075E5C">
                        <w:t xml:space="preserve">Escuela de Relaciones Humanas </w:t>
                      </w:r>
                    </w:p>
                    <w:p w:rsidR="00075E5C" w:rsidRPr="00075E5C" w:rsidRDefault="00075E5C" w:rsidP="00075E5C">
                      <w:pPr>
                        <w:pStyle w:val="Textoindependiente"/>
                        <w:numPr>
                          <w:ilvl w:val="0"/>
                          <w:numId w:val="14"/>
                        </w:numPr>
                        <w:spacing w:line="251" w:lineRule="exact"/>
                      </w:pPr>
                      <w:r w:rsidRPr="00075E5C">
                        <w:t xml:space="preserve">Teorías organizacionales del poder </w:t>
                      </w:r>
                    </w:p>
                    <w:p w:rsidR="00075E5C" w:rsidRPr="00075E5C" w:rsidRDefault="00075E5C" w:rsidP="00075E5C">
                      <w:pPr>
                        <w:pStyle w:val="Textoindependiente"/>
                        <w:numPr>
                          <w:ilvl w:val="0"/>
                          <w:numId w:val="14"/>
                        </w:numPr>
                        <w:spacing w:line="251" w:lineRule="exact"/>
                      </w:pPr>
                      <w:r w:rsidRPr="00075E5C">
                        <w:t>Nuevos enfoques y tendencias en las Teorías organizativas.</w:t>
                      </w:r>
                    </w:p>
                    <w:p w:rsidR="00075E5C" w:rsidRPr="00075E5C" w:rsidRDefault="00075E5C" w:rsidP="00075E5C">
                      <w:pPr>
                        <w:pStyle w:val="Textoindependiente"/>
                        <w:spacing w:before="1"/>
                        <w:ind w:left="76"/>
                      </w:pPr>
                    </w:p>
                    <w:p w:rsidR="00075E5C" w:rsidRPr="00075E5C" w:rsidRDefault="00075E5C" w:rsidP="00075E5C">
                      <w:pPr>
                        <w:pStyle w:val="Textoindependiente"/>
                        <w:spacing w:before="1"/>
                        <w:ind w:left="76"/>
                      </w:pPr>
                      <w:r w:rsidRPr="00075E5C">
                        <w:rPr>
                          <w:u w:val="single"/>
                        </w:rPr>
                        <w:t>Unidad 3: La teoría y las organizaciones públicas</w:t>
                      </w:r>
                      <w:r w:rsidRPr="00075E5C">
                        <w:t xml:space="preserve">. </w:t>
                      </w:r>
                    </w:p>
                    <w:p w:rsidR="00075E5C" w:rsidRPr="00075E5C" w:rsidRDefault="00075E5C" w:rsidP="00075E5C">
                      <w:pPr>
                        <w:pStyle w:val="Textoindependiente"/>
                        <w:numPr>
                          <w:ilvl w:val="0"/>
                          <w:numId w:val="13"/>
                        </w:numPr>
                        <w:spacing w:before="1"/>
                      </w:pPr>
                      <w:r w:rsidRPr="00075E5C">
                        <w:t xml:space="preserve">Aspectos conceptuales </w:t>
                      </w:r>
                    </w:p>
                    <w:p w:rsidR="00075E5C" w:rsidRPr="00075E5C" w:rsidRDefault="00075E5C" w:rsidP="00075E5C">
                      <w:pPr>
                        <w:pStyle w:val="Textoindependiente"/>
                        <w:numPr>
                          <w:ilvl w:val="0"/>
                          <w:numId w:val="13"/>
                        </w:numPr>
                        <w:spacing w:before="1"/>
                      </w:pPr>
                      <w:r w:rsidRPr="00075E5C">
                        <w:t xml:space="preserve">Diferencias entre las organizaciones públicas y privadas </w:t>
                      </w:r>
                    </w:p>
                    <w:p w:rsidR="00075E5C" w:rsidRPr="00075E5C" w:rsidRDefault="00075E5C" w:rsidP="00075E5C">
                      <w:pPr>
                        <w:pStyle w:val="Textoindependiente"/>
                        <w:numPr>
                          <w:ilvl w:val="0"/>
                          <w:numId w:val="13"/>
                        </w:numPr>
                        <w:spacing w:before="1"/>
                      </w:pPr>
                      <w:r w:rsidRPr="00075E5C">
                        <w:t xml:space="preserve">Breve historia de las organizaciones públicas en Chile </w:t>
                      </w:r>
                    </w:p>
                    <w:p w:rsidR="00075E5C" w:rsidRPr="00075E5C" w:rsidRDefault="00075E5C" w:rsidP="00075E5C">
                      <w:pPr>
                        <w:pStyle w:val="Textoindependiente"/>
                        <w:spacing w:before="9"/>
                      </w:pPr>
                    </w:p>
                    <w:p w:rsidR="00075E5C" w:rsidRPr="00075E5C" w:rsidRDefault="00075E5C" w:rsidP="00075E5C">
                      <w:pPr>
                        <w:pStyle w:val="Textoindependiente"/>
                        <w:spacing w:before="1"/>
                        <w:ind w:left="76"/>
                      </w:pPr>
                      <w:r w:rsidRPr="00075E5C">
                        <w:rPr>
                          <w:u w:val="single"/>
                        </w:rPr>
                        <w:t>Unidad 4: principales procesos organizativos</w:t>
                      </w:r>
                      <w:r w:rsidRPr="00075E5C">
                        <w:t>.</w:t>
                      </w:r>
                    </w:p>
                    <w:p w:rsidR="00075E5C" w:rsidRPr="00075E5C" w:rsidRDefault="00075E5C" w:rsidP="00075E5C">
                      <w:pPr>
                        <w:pStyle w:val="Textoindependiente"/>
                        <w:numPr>
                          <w:ilvl w:val="0"/>
                          <w:numId w:val="27"/>
                        </w:numPr>
                        <w:spacing w:before="1"/>
                      </w:pPr>
                      <w:r w:rsidRPr="00075E5C">
                        <w:t xml:space="preserve">El proceso administrativo </w:t>
                      </w:r>
                    </w:p>
                    <w:p w:rsidR="00075E5C" w:rsidRPr="00075E5C" w:rsidRDefault="00075E5C" w:rsidP="00075E5C">
                      <w:pPr>
                        <w:pStyle w:val="Textoindependiente"/>
                        <w:numPr>
                          <w:ilvl w:val="0"/>
                          <w:numId w:val="27"/>
                        </w:numPr>
                        <w:spacing w:before="1"/>
                      </w:pPr>
                      <w:r w:rsidRPr="00075E5C">
                        <w:t xml:space="preserve">Cultura organizacional </w:t>
                      </w:r>
                    </w:p>
                    <w:p w:rsidR="00075E5C" w:rsidRPr="00075E5C" w:rsidRDefault="00075E5C" w:rsidP="00075E5C">
                      <w:pPr>
                        <w:pStyle w:val="Textoindependiente"/>
                        <w:numPr>
                          <w:ilvl w:val="0"/>
                          <w:numId w:val="27"/>
                        </w:numPr>
                        <w:spacing w:before="1"/>
                      </w:pPr>
                      <w:r w:rsidRPr="00075E5C">
                        <w:t>El diagnóstico organizacional como instrumento para la innovación</w:t>
                      </w:r>
                    </w:p>
                    <w:p w:rsidR="00075E5C" w:rsidRPr="00075E5C" w:rsidRDefault="00075E5C" w:rsidP="00075E5C">
                      <w:pPr>
                        <w:pStyle w:val="Textoindependiente"/>
                        <w:spacing w:before="1"/>
                        <w:ind w:left="76"/>
                      </w:pPr>
                      <w:r w:rsidRPr="00075E5C">
                        <w:rPr>
                          <w:u w:val="single"/>
                        </w:rPr>
                        <w:t>Unidad 5: Reflexiones finales</w:t>
                      </w:r>
                      <w:r w:rsidRPr="00075E5C">
                        <w:t>.</w:t>
                      </w:r>
                    </w:p>
                    <w:p w:rsidR="00075E5C" w:rsidRPr="00075E5C" w:rsidRDefault="00075E5C" w:rsidP="00075E5C">
                      <w:pPr>
                        <w:pStyle w:val="Textoindependiente"/>
                        <w:spacing w:before="1"/>
                        <w:ind w:left="76"/>
                      </w:pPr>
                      <w:r w:rsidRPr="00075E5C">
                        <w:t>Desafíos a la profesión desde el conocimiento organizativo</w:t>
                      </w:r>
                    </w:p>
                  </w:txbxContent>
                </v:textbox>
                <w10:anchorlock/>
              </v:shape>
            </w:pict>
          </mc:Fallback>
        </mc:AlternateContent>
      </w:r>
      <w:r>
        <w:rPr>
          <w:noProof/>
          <w:lang w:val="es-CL" w:eastAsia="es-CL" w:bidi="ar-SA"/>
        </w:rPr>
        <mc:AlternateContent>
          <mc:Choice Requires="wps">
            <w:drawing>
              <wp:anchor distT="0" distB="0" distL="0" distR="0" simplePos="0" relativeHeight="251663360" behindDoc="1" locked="0" layoutInCell="1" allowOverlap="1" wp14:anchorId="67CE07A1" wp14:editId="6607AC83">
                <wp:simplePos x="0" y="0"/>
                <wp:positionH relativeFrom="page">
                  <wp:align>center</wp:align>
                </wp:positionH>
                <wp:positionV relativeFrom="paragraph">
                  <wp:posOffset>119533</wp:posOffset>
                </wp:positionV>
                <wp:extent cx="6108700" cy="320040"/>
                <wp:effectExtent l="0" t="0" r="25400" b="22860"/>
                <wp:wrapTopAndBottom/>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320040"/>
                        </a:xfrm>
                        <a:prstGeom prst="rect">
                          <a:avLst/>
                        </a:prstGeom>
                        <a:solidFill>
                          <a:srgbClr val="F2F2F2"/>
                        </a:solidFill>
                        <a:ln w="6096">
                          <a:solidFill>
                            <a:srgbClr val="BFBFBF"/>
                          </a:solidFill>
                          <a:prstDash val="solid"/>
                          <a:miter lim="800000"/>
                          <a:headEnd/>
                          <a:tailEnd/>
                        </a:ln>
                      </wps:spPr>
                      <wps:txbx>
                        <w:txbxContent>
                          <w:p w:rsidR="00BD5535" w:rsidRDefault="00BD5535">
                            <w:pPr>
                              <w:spacing w:before="120"/>
                              <w:ind w:left="3043" w:right="3041"/>
                              <w:jc w:val="center"/>
                              <w:rPr>
                                <w:b/>
                              </w:rPr>
                            </w:pPr>
                            <w:r>
                              <w:rPr>
                                <w:b/>
                              </w:rPr>
                              <w:t>Contenidos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07A1" id="Text Box 11" o:spid="_x0000_s1032" type="#_x0000_t202" style="position:absolute;margin-left:0;margin-top:9.4pt;width:481pt;height:25.2pt;z-index:-25165312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" fillcolor="#f2f2f2" strokecolor="#bfbfbf" strokeweight=".48pt">
                <v:textbox inset="0,0,0,0">
                  <w:txbxContent>
                    <w:p w:rsidR="00BD5535" w:rsidRDefault="00BD5535">
                      <w:pPr>
                        <w:spacing w:before="120"/>
                        <w:ind w:left="3043" w:right="3041"/>
                        <w:jc w:val="center"/>
                        <w:rPr>
                          <w:b/>
                        </w:rPr>
                      </w:pPr>
                      <w:r>
                        <w:rPr>
                          <w:b/>
                        </w:rPr>
                        <w:t>Contenidos</w:t>
                      </w:r>
                    </w:p>
                  </w:txbxContent>
                </v:textbox>
                <w10:wrap type="topAndBottom" anchorx="page"/>
              </v:shape>
            </w:pict>
          </mc:Fallback>
        </mc:AlternateContent>
      </w:r>
    </w:p>
    <w:p w:rsidR="00075E5C" w:rsidRDefault="00075E5C">
      <w:pPr>
        <w:pStyle w:val="Textoindependiente"/>
        <w:rPr>
          <w:rFonts w:ascii="Times New Roman"/>
          <w:sz w:val="20"/>
        </w:rPr>
      </w:pPr>
      <w:r>
        <w:rPr>
          <w:noProof/>
          <w:lang w:val="es-CL" w:eastAsia="es-CL" w:bidi="ar-SA"/>
        </w:rPr>
        <mc:AlternateContent>
          <mc:Choice Requires="wps">
            <w:drawing>
              <wp:anchor distT="0" distB="0" distL="114300" distR="114300" simplePos="0" relativeHeight="251669504" behindDoc="0" locked="0" layoutInCell="1" allowOverlap="1" wp14:anchorId="23A1549A" wp14:editId="7F37571B">
                <wp:simplePos x="0" y="0"/>
                <wp:positionH relativeFrom="margin">
                  <wp:align>left</wp:align>
                </wp:positionH>
                <wp:positionV relativeFrom="page">
                  <wp:posOffset>5486400</wp:posOffset>
                </wp:positionV>
                <wp:extent cx="6171565" cy="299545"/>
                <wp:effectExtent l="0" t="0" r="19685" b="2476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299545"/>
                        </a:xfrm>
                        <a:prstGeom prst="rect">
                          <a:avLst/>
                        </a:prstGeom>
                        <a:solidFill>
                          <a:srgbClr val="F2F2F2"/>
                        </a:solidFill>
                        <a:ln w="6096">
                          <a:solidFill>
                            <a:srgbClr val="BFBFBF"/>
                          </a:solidFill>
                          <a:prstDash val="solid"/>
                          <a:miter lim="800000"/>
                          <a:headEnd/>
                          <a:tailEnd/>
                        </a:ln>
                      </wps:spPr>
                      <wps:txbx>
                        <w:txbxContent>
                          <w:p w:rsidR="00BD5535" w:rsidRDefault="00BD5535">
                            <w:pPr>
                              <w:spacing w:before="120"/>
                              <w:ind w:left="3553" w:right="3554"/>
                              <w:jc w:val="center"/>
                              <w:rPr>
                                <w:b/>
                              </w:rPr>
                            </w:pPr>
                            <w:r>
                              <w:rPr>
                                <w:b/>
                              </w:rPr>
                              <w:t>Asistencia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1549A" id="Text Box 9" o:spid="_x0000_s1033" type="#_x0000_t202" style="position:absolute;margin-left:0;margin-top:6in;width:485.95pt;height:23.6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" fillcolor="#f2f2f2" strokecolor="#bfbfbf" strokeweight=".48pt">
                <v:textbox inset="0,0,0,0">
                  <w:txbxContent>
                    <w:p w:rsidR="00BD5535" w:rsidRDefault="00BD5535">
                      <w:pPr>
                        <w:spacing w:before="120"/>
                        <w:ind w:left="3553" w:right="3554"/>
                        <w:jc w:val="center"/>
                        <w:rPr>
                          <w:b/>
                        </w:rPr>
                      </w:pPr>
                      <w:r>
                        <w:rPr>
                          <w:b/>
                        </w:rPr>
                        <w:t>Asistencia</w:t>
                      </w:r>
                    </w:p>
                  </w:txbxContent>
                </v:textbox>
                <w10:wrap anchorx="margin" anchory="page"/>
              </v:shape>
            </w:pict>
          </mc:Fallback>
        </mc:AlternateContent>
      </w:r>
    </w:p>
    <w:p w:rsidR="00075E5C" w:rsidRDefault="00075E5C">
      <w:pPr>
        <w:pStyle w:val="Textoindependiente"/>
        <w:rPr>
          <w:rFonts w:ascii="Times New Roman"/>
          <w:sz w:val="20"/>
        </w:rPr>
      </w:pPr>
      <w:r>
        <w:rPr>
          <w:noProof/>
          <w:lang w:val="es-CL" w:eastAsia="es-CL" w:bidi="ar-SA"/>
        </w:rPr>
        <mc:AlternateContent>
          <mc:Choice Requires="wps">
            <w:drawing>
              <wp:anchor distT="0" distB="0" distL="0" distR="0" simplePos="0" relativeHeight="251666432" behindDoc="1" locked="0" layoutInCell="1" allowOverlap="1" wp14:anchorId="0915ABBC" wp14:editId="1F6A07C4">
                <wp:simplePos x="0" y="0"/>
                <wp:positionH relativeFrom="margin">
                  <wp:align>left</wp:align>
                </wp:positionH>
                <wp:positionV relativeFrom="paragraph">
                  <wp:posOffset>267970</wp:posOffset>
                </wp:positionV>
                <wp:extent cx="6210300" cy="409575"/>
                <wp:effectExtent l="0" t="0" r="19050" b="28575"/>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09575"/>
                        </a:xfrm>
                        <a:prstGeom prst="rect">
                          <a:avLst/>
                        </a:prstGeom>
                        <a:noFill/>
                        <a:ln w="6096">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D5535" w:rsidRDefault="00BD5535">
                            <w:pPr>
                              <w:pStyle w:val="Textoindependiente"/>
                              <w:spacing w:before="77"/>
                              <w:ind w:left="76" w:right="942"/>
                            </w:pPr>
                            <w:r>
                              <w:t>75% de asistencia mínima obligatoria a clases. Se deberán justificar oportunamente las inasistencias.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5ABBC" id="Text Box 7" o:spid="_x0000_s1034" type="#_x0000_t202" style="position:absolute;margin-left:0;margin-top:21.1pt;width:489pt;height:32.25pt;z-index:-2516500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" filled="f" strokecolor="#bfbfbf" strokeweight=".48pt">
                <v:textbox inset="0,0,0,0">
                  <w:txbxContent>
                    <w:p w:rsidR="00BD5535" w:rsidRDefault="00BD5535">
                      <w:pPr>
                        <w:pStyle w:val="Textoindependiente"/>
                        <w:spacing w:before="77"/>
                        <w:ind w:left="76" w:right="942"/>
                      </w:pPr>
                      <w:r>
                        <w:t>75% de asistencia mínima obligatoria a clases. Se deberán justificar oportunamente las inasistencias.</w:t>
                      </w:r>
                    </w:p>
                  </w:txbxContent>
                </v:textbox>
                <w10:wrap type="topAndBottom" anchorx="margin"/>
              </v:shape>
            </w:pict>
          </mc:Fallback>
        </mc:AlternateContent>
      </w:r>
    </w:p>
    <w:p w:rsidR="00075E5C" w:rsidRDefault="00075E5C">
      <w:pPr>
        <w:pStyle w:val="Textoindependiente"/>
        <w:rPr>
          <w:rFonts w:ascii="Times New Roman"/>
          <w:sz w:val="20"/>
        </w:rPr>
      </w:pPr>
      <w:r>
        <w:rPr>
          <w:noProof/>
          <w:lang w:val="es-CL" w:eastAsia="es-CL" w:bidi="ar-SA"/>
        </w:rPr>
        <mc:AlternateContent>
          <mc:Choice Requires="wps">
            <w:drawing>
              <wp:anchor distT="0" distB="0" distL="114300" distR="114300" simplePos="0" relativeHeight="251668480" behindDoc="0" locked="0" layoutInCell="1" allowOverlap="1" wp14:anchorId="6BEBA281" wp14:editId="49C61F08">
                <wp:simplePos x="0" y="0"/>
                <wp:positionH relativeFrom="page">
                  <wp:posOffset>742950</wp:posOffset>
                </wp:positionH>
                <wp:positionV relativeFrom="page">
                  <wp:posOffset>6419850</wp:posOffset>
                </wp:positionV>
                <wp:extent cx="6229350" cy="320040"/>
                <wp:effectExtent l="0" t="0" r="19050" b="2286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20040"/>
                        </a:xfrm>
                        <a:prstGeom prst="rect">
                          <a:avLst/>
                        </a:prstGeom>
                        <a:solidFill>
                          <a:srgbClr val="F2F2F2"/>
                        </a:solidFill>
                        <a:ln w="6096">
                          <a:solidFill>
                            <a:srgbClr val="BFBFBF"/>
                          </a:solidFill>
                          <a:prstDash val="solid"/>
                          <a:miter lim="800000"/>
                          <a:headEnd/>
                          <a:tailEnd/>
                        </a:ln>
                      </wps:spPr>
                      <wps:txbx>
                        <w:txbxContent>
                          <w:p w:rsidR="00BD5535" w:rsidRDefault="00BD5535">
                            <w:pPr>
                              <w:spacing w:before="120"/>
                              <w:ind w:left="3559" w:right="3554"/>
                              <w:jc w:val="center"/>
                              <w:rPr>
                                <w:b/>
                              </w:rPr>
                            </w:pPr>
                            <w:r>
                              <w:rPr>
                                <w:b/>
                              </w:rPr>
                              <w:t>Metodología de trabajo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BA281" id="Text Box 10" o:spid="_x0000_s1035" type="#_x0000_t202" style="position:absolute;margin-left:58.5pt;margin-top:505.5pt;width:490.5pt;height:25.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" fillcolor="#f2f2f2" strokecolor="#bfbfbf" strokeweight=".48pt">
                <v:textbox inset="0,0,0,0">
                  <w:txbxContent>
                    <w:p w:rsidR="00BD5535" w:rsidRDefault="00BD5535">
                      <w:pPr>
                        <w:spacing w:before="120"/>
                        <w:ind w:left="3559" w:right="3554"/>
                        <w:jc w:val="center"/>
                        <w:rPr>
                          <w:b/>
                        </w:rPr>
                      </w:pPr>
                      <w:r>
                        <w:rPr>
                          <w:b/>
                        </w:rPr>
                        <w:t>Metodología de trabajo</w:t>
                      </w:r>
                    </w:p>
                  </w:txbxContent>
                </v:textbox>
                <w10:wrap anchorx="page" anchory="page"/>
              </v:shape>
            </w:pict>
          </mc:Fallback>
        </mc:AlternateContent>
      </w:r>
    </w:p>
    <w:p w:rsidR="00075E5C" w:rsidRDefault="00075E5C">
      <w:pPr>
        <w:pStyle w:val="Textoindependiente"/>
        <w:rPr>
          <w:rFonts w:ascii="Times New Roman"/>
          <w:sz w:val="20"/>
        </w:rPr>
      </w:pPr>
    </w:p>
    <w:p w:rsidR="00075E5C" w:rsidRDefault="00075E5C">
      <w:pPr>
        <w:pStyle w:val="Textoindependiente"/>
        <w:rPr>
          <w:rFonts w:ascii="Times New Roman"/>
          <w:sz w:val="20"/>
        </w:rPr>
      </w:pPr>
      <w:r>
        <w:rPr>
          <w:noProof/>
          <w:lang w:val="es-CL" w:eastAsia="es-CL" w:bidi="ar-SA"/>
        </w:rPr>
        <mc:AlternateContent>
          <mc:Choice Requires="wps">
            <w:drawing>
              <wp:anchor distT="0" distB="0" distL="0" distR="0" simplePos="0" relativeHeight="251667456" behindDoc="1" locked="0" layoutInCell="1" allowOverlap="1" wp14:anchorId="69CD3D02" wp14:editId="01AA6E97">
                <wp:simplePos x="0" y="0"/>
                <wp:positionH relativeFrom="margin">
                  <wp:align>left</wp:align>
                </wp:positionH>
                <wp:positionV relativeFrom="paragraph">
                  <wp:posOffset>294640</wp:posOffset>
                </wp:positionV>
                <wp:extent cx="6210300" cy="857250"/>
                <wp:effectExtent l="0" t="0" r="19050" b="19050"/>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857250"/>
                        </a:xfrm>
                        <a:prstGeom prst="rect">
                          <a:avLst/>
                        </a:prstGeom>
                        <a:noFill/>
                        <a:ln w="6096">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D5535" w:rsidRDefault="00BD5535">
                            <w:pPr>
                              <w:pStyle w:val="Textoindependiente"/>
                              <w:spacing w:before="77"/>
                              <w:ind w:left="76" w:right="73"/>
                            </w:pPr>
                            <w:r>
                              <w:t>Clases expositivas donde se presentan los principales aspectos conceptuales del curso, acompañados de la resolución de casos que faciliten la aplicación de los contenidos teóricos del curso. Estos contenidos serán evaluados desde diferentes dispositivos escritos y orales.</w:t>
                            </w:r>
                          </w:p>
                          <w:p w:rsidR="00BD5535" w:rsidRDefault="00BD5535">
                            <w:pPr>
                              <w:pStyle w:val="Textoindependiente"/>
                              <w:ind w:left="76" w:right="172"/>
                            </w:pPr>
                            <w:r>
                              <w:t>Asimismo, se promueve la aplicación de casos de resolución grupal para favorecer la discusión y el desarrollo de competencias reflexivas en torno al ejercicio profesional.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D3D02" id="Text Box 6" o:spid="_x0000_s1036" type="#_x0000_t202" style="position:absolute;margin-left:0;margin-top:23.2pt;width:489pt;height:67.5pt;z-index:-25164902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" filled="f" strokecolor="#bfbfbf" strokeweight=".48pt">
                <v:textbox inset="0,0,0,0">
                  <w:txbxContent>
                    <w:p w:rsidR="00BD5535" w:rsidRDefault="00BD5535">
                      <w:pPr>
                        <w:pStyle w:val="Textoindependiente"/>
                        <w:spacing w:before="77"/>
                        <w:ind w:left="76" w:right="73"/>
                      </w:pPr>
                      <w:r>
                        <w:t>Clases expositivas donde se presentan los principales aspectos conceptuales del curso, acompañados de la resolución de casos que faciliten la aplicación de los contenidos teóricos del curso. Estos contenidos serán evaluados desde diferentes dispositivos escritos y orales.</w:t>
                      </w:r>
                    </w:p>
                    <w:p w:rsidR="00BD5535" w:rsidRDefault="00BD5535">
                      <w:pPr>
                        <w:pStyle w:val="Textoindependiente"/>
                        <w:ind w:left="76" w:right="172"/>
                      </w:pPr>
                      <w:r>
                        <w:t>Asimismo, se promueve la aplicación de casos de resolución grupal para favorecer la discusión y el desarrollo de competencias reflexivas en torno al ejercicio profesional.</w:t>
                      </w:r>
                    </w:p>
                  </w:txbxContent>
                </v:textbox>
                <w10:wrap type="topAndBottom" anchorx="margin"/>
              </v:shape>
            </w:pict>
          </mc:Fallback>
        </mc:AlternateContent>
      </w:r>
    </w:p>
    <w:p w:rsidR="00966D7B" w:rsidRDefault="00966D7B">
      <w:pPr>
        <w:pStyle w:val="Textoindependiente"/>
        <w:spacing w:before="3"/>
        <w:rPr>
          <w:rFonts w:ascii="Times New Roman"/>
          <w:sz w:val="28"/>
        </w:rPr>
      </w:pPr>
    </w:p>
    <w:p w:rsidR="00966D7B" w:rsidRDefault="00966D7B">
      <w:pPr>
        <w:pStyle w:val="Textoindependiente"/>
        <w:rPr>
          <w:rFonts w:ascii="Times New Roman"/>
          <w:sz w:val="20"/>
        </w:rPr>
      </w:pPr>
    </w:p>
    <w:p w:rsidR="0067676D" w:rsidRDefault="0067676D" w:rsidP="0067676D">
      <w:pPr>
        <w:pStyle w:val="Textoindependiente"/>
        <w:spacing w:before="8"/>
        <w:rPr>
          <w:rFonts w:ascii="Times New Roman"/>
          <w:sz w:val="13"/>
        </w:rPr>
      </w:pPr>
    </w:p>
    <w:p w:rsidR="00966D7B" w:rsidRPr="0067676D" w:rsidRDefault="00966D7B" w:rsidP="0067676D">
      <w:pPr>
        <w:sectPr w:rsidR="00966D7B" w:rsidRPr="0067676D">
          <w:pgSz w:w="12240" w:h="15840"/>
          <w:pgMar w:top="1320" w:right="40" w:bottom="980" w:left="1200" w:header="716" w:footer="707" w:gutter="0"/>
          <w:cols w:space="720"/>
        </w:sectPr>
      </w:pPr>
    </w:p>
    <w:p w:rsidR="00966D7B" w:rsidRDefault="00966D7B">
      <w:pPr>
        <w:pStyle w:val="Textoindependiente"/>
        <w:spacing w:before="3"/>
        <w:rPr>
          <w:rFonts w:ascii="Times New Roman"/>
          <w:sz w:val="8"/>
        </w:rPr>
      </w:pPr>
    </w:p>
    <w:p w:rsidR="00966D7B" w:rsidRDefault="00966D7B">
      <w:pPr>
        <w:pStyle w:val="Textoindependiente"/>
        <w:ind w:left="244"/>
        <w:rPr>
          <w:rFonts w:ascii="Times New Roman"/>
          <w:sz w:val="20"/>
        </w:rPr>
      </w:pPr>
    </w:p>
    <w:p w:rsidR="00966D7B" w:rsidRDefault="00966D7B">
      <w:pPr>
        <w:pStyle w:val="Textoindependiente"/>
        <w:rPr>
          <w:rFonts w:ascii="Times New Roman"/>
          <w:sz w:val="20"/>
        </w:rPr>
      </w:pPr>
    </w:p>
    <w:p w:rsidR="00966D7B" w:rsidRDefault="00966D7B">
      <w:pPr>
        <w:pStyle w:val="Textoindependiente"/>
        <w:rPr>
          <w:rFonts w:ascii="Times New Roman"/>
          <w:sz w:val="20"/>
        </w:rPr>
      </w:pPr>
    </w:p>
    <w:tbl>
      <w:tblPr>
        <w:tblStyle w:val="TableNormal"/>
        <w:tblpPr w:leftFromText="141" w:rightFromText="141" w:vertAnchor="text" w:horzAnchor="margin" w:tblpY="27"/>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6230"/>
        <w:gridCol w:w="3148"/>
      </w:tblGrid>
      <w:tr w:rsidR="00075E5C" w:rsidTr="00075E5C">
        <w:trPr>
          <w:trHeight w:val="494"/>
        </w:trPr>
        <w:tc>
          <w:tcPr>
            <w:tcW w:w="9378" w:type="dxa"/>
            <w:gridSpan w:val="2"/>
            <w:shd w:val="clear" w:color="auto" w:fill="F2F2F2"/>
          </w:tcPr>
          <w:p w:rsidR="00075E5C" w:rsidRDefault="00075E5C" w:rsidP="00075E5C">
            <w:pPr>
              <w:pStyle w:val="TableParagraph"/>
              <w:spacing w:before="120"/>
              <w:ind w:left="2811" w:right="2793"/>
              <w:jc w:val="center"/>
              <w:rPr>
                <w:b/>
              </w:rPr>
            </w:pPr>
            <w:r>
              <w:rPr>
                <w:b/>
              </w:rPr>
              <w:t>Evaluaciones</w:t>
            </w:r>
          </w:p>
        </w:tc>
      </w:tr>
      <w:tr w:rsidR="00075E5C" w:rsidTr="00075E5C">
        <w:trPr>
          <w:trHeight w:val="493"/>
        </w:trPr>
        <w:tc>
          <w:tcPr>
            <w:tcW w:w="9378" w:type="dxa"/>
            <w:gridSpan w:val="2"/>
          </w:tcPr>
          <w:p w:rsidR="00075E5C" w:rsidRDefault="00075E5C" w:rsidP="00075E5C">
            <w:pPr>
              <w:pStyle w:val="TableParagraph"/>
              <w:spacing w:before="115"/>
              <w:ind w:left="2811" w:right="2790"/>
              <w:jc w:val="center"/>
            </w:pPr>
            <w:r>
              <w:t>Descripción General</w:t>
            </w:r>
          </w:p>
        </w:tc>
      </w:tr>
      <w:tr w:rsidR="00075E5C" w:rsidTr="00075E5C">
        <w:trPr>
          <w:trHeight w:val="997"/>
        </w:trPr>
        <w:tc>
          <w:tcPr>
            <w:tcW w:w="9378" w:type="dxa"/>
            <w:gridSpan w:val="2"/>
          </w:tcPr>
          <w:p w:rsidR="00075E5C" w:rsidRDefault="00075E5C" w:rsidP="00075E5C">
            <w:pPr>
              <w:pStyle w:val="TableParagraph"/>
              <w:spacing w:before="115"/>
              <w:ind w:right="60"/>
              <w:jc w:val="both"/>
            </w:pPr>
            <w:r>
              <w:t>Las evaluaciones consistirán en controles escritos y evaluaciones orales, las que serán calendarizadas y que buscan evidenciar las competencias adquiridas por las y los estudiantes a lo largo del semestre. Eximición: con promedio 6,0 (o 5,95 por aproximación)</w:t>
            </w:r>
          </w:p>
        </w:tc>
      </w:tr>
      <w:tr w:rsidR="00075E5C" w:rsidTr="00075E5C">
        <w:trPr>
          <w:trHeight w:val="489"/>
        </w:trPr>
        <w:tc>
          <w:tcPr>
            <w:tcW w:w="9378" w:type="dxa"/>
            <w:gridSpan w:val="2"/>
          </w:tcPr>
          <w:p w:rsidR="00075E5C" w:rsidRDefault="00075E5C" w:rsidP="00075E5C">
            <w:pPr>
              <w:pStyle w:val="TableParagraph"/>
              <w:spacing w:before="115"/>
              <w:ind w:left="2811" w:right="2798"/>
              <w:jc w:val="center"/>
            </w:pPr>
            <w:r>
              <w:t>Resumen Instrumentos de Evaluación</w:t>
            </w:r>
          </w:p>
        </w:tc>
      </w:tr>
      <w:tr w:rsidR="00075E5C" w:rsidTr="00075E5C">
        <w:trPr>
          <w:trHeight w:val="493"/>
        </w:trPr>
        <w:tc>
          <w:tcPr>
            <w:tcW w:w="6230" w:type="dxa"/>
          </w:tcPr>
          <w:p w:rsidR="00075E5C" w:rsidRDefault="00075E5C" w:rsidP="00075E5C">
            <w:pPr>
              <w:pStyle w:val="TableParagraph"/>
              <w:spacing w:before="120"/>
              <w:ind w:left="2515" w:right="2503"/>
              <w:jc w:val="center"/>
            </w:pPr>
            <w:r>
              <w:t>Instrumento</w:t>
            </w:r>
          </w:p>
        </w:tc>
        <w:tc>
          <w:tcPr>
            <w:tcW w:w="3148" w:type="dxa"/>
          </w:tcPr>
          <w:p w:rsidR="00075E5C" w:rsidRDefault="00075E5C" w:rsidP="00075E5C">
            <w:pPr>
              <w:pStyle w:val="TableParagraph"/>
              <w:spacing w:before="120"/>
              <w:ind w:left="960"/>
            </w:pPr>
            <w:r>
              <w:t>Ponderación</w:t>
            </w:r>
          </w:p>
        </w:tc>
      </w:tr>
    </w:tbl>
    <w:p w:rsidR="00966D7B" w:rsidRDefault="00966D7B">
      <w:pPr>
        <w:pStyle w:val="Textoindependiente"/>
        <w:rPr>
          <w:rFonts w:ascii="Times New Roman"/>
          <w:sz w:val="20"/>
        </w:rPr>
      </w:pPr>
    </w:p>
    <w:p w:rsidR="00966D7B" w:rsidRDefault="00966D7B">
      <w:pPr>
        <w:pStyle w:val="Textoindependiente"/>
        <w:rPr>
          <w:rFonts w:ascii="Times New Roman"/>
          <w:sz w:val="20"/>
        </w:rPr>
      </w:pPr>
    </w:p>
    <w:p w:rsidR="00966D7B" w:rsidRDefault="00966D7B">
      <w:pPr>
        <w:pStyle w:val="Textoindependiente"/>
        <w:spacing w:before="10"/>
        <w:rPr>
          <w:rFonts w:ascii="Times New Roman"/>
          <w:sz w:val="11"/>
        </w:rPr>
      </w:pPr>
    </w:p>
    <w:p w:rsidR="00966D7B" w:rsidRDefault="00966D7B">
      <w:pPr>
        <w:pStyle w:val="Textoindependiente"/>
        <w:rPr>
          <w:rFonts w:ascii="Times New Roman"/>
          <w:sz w:val="20"/>
        </w:rPr>
      </w:pPr>
    </w:p>
    <w:p w:rsidR="00966D7B" w:rsidRDefault="00966D7B">
      <w:pPr>
        <w:pStyle w:val="Textoindependiente"/>
        <w:rPr>
          <w:rFonts w:ascii="Times New Roman"/>
          <w:sz w:val="20"/>
        </w:rPr>
      </w:pPr>
    </w:p>
    <w:p w:rsidR="00966D7B" w:rsidRDefault="00966D7B">
      <w:pPr>
        <w:pStyle w:val="Textoindependiente"/>
        <w:rPr>
          <w:rFonts w:ascii="Times New Roman"/>
          <w:sz w:val="20"/>
        </w:rPr>
      </w:pPr>
    </w:p>
    <w:p w:rsidR="00966D7B" w:rsidRDefault="00966D7B">
      <w:pPr>
        <w:pStyle w:val="Textoindependiente"/>
        <w:rPr>
          <w:rFonts w:ascii="Times New Roman"/>
          <w:sz w:val="20"/>
        </w:rPr>
      </w:pPr>
    </w:p>
    <w:p w:rsidR="00966D7B" w:rsidRDefault="00966D7B">
      <w:pPr>
        <w:pStyle w:val="Textoindependiente"/>
        <w:spacing w:before="1"/>
        <w:rPr>
          <w:rFonts w:ascii="Times New Roman"/>
          <w:sz w:val="12"/>
        </w:rPr>
      </w:pPr>
    </w:p>
    <w:p w:rsidR="00966D7B" w:rsidRDefault="00966D7B">
      <w:pPr>
        <w:pStyle w:val="Textoindependiente"/>
        <w:rPr>
          <w:rFonts w:ascii="Times New Roman"/>
          <w:sz w:val="20"/>
        </w:rPr>
      </w:pPr>
    </w:p>
    <w:tbl>
      <w:tblPr>
        <w:tblStyle w:val="TableNormal"/>
        <w:tblpPr w:leftFromText="141" w:rightFromText="141" w:vertAnchor="text" w:horzAnchor="margin" w:tblpY="147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694"/>
        <w:gridCol w:w="4536"/>
        <w:gridCol w:w="1421"/>
        <w:gridCol w:w="1728"/>
      </w:tblGrid>
      <w:tr w:rsidR="00075E5C" w:rsidTr="00075E5C">
        <w:trPr>
          <w:trHeight w:val="426"/>
        </w:trPr>
        <w:tc>
          <w:tcPr>
            <w:tcW w:w="1694" w:type="dxa"/>
            <w:vMerge w:val="restart"/>
          </w:tcPr>
          <w:p w:rsidR="00075E5C" w:rsidRDefault="00075E5C" w:rsidP="00075E5C">
            <w:pPr>
              <w:pStyle w:val="TableParagraph"/>
              <w:spacing w:before="0"/>
              <w:ind w:left="0"/>
              <w:rPr>
                <w:rFonts w:ascii="Times New Roman"/>
                <w:sz w:val="24"/>
              </w:rPr>
            </w:pPr>
          </w:p>
          <w:p w:rsidR="00075E5C" w:rsidRDefault="00075E5C" w:rsidP="00075E5C">
            <w:pPr>
              <w:pStyle w:val="TableParagraph"/>
              <w:spacing w:before="0"/>
              <w:ind w:left="0"/>
              <w:rPr>
                <w:rFonts w:ascii="Times New Roman"/>
                <w:sz w:val="24"/>
              </w:rPr>
            </w:pPr>
          </w:p>
          <w:p w:rsidR="00075E5C" w:rsidRDefault="00075E5C" w:rsidP="00075E5C">
            <w:pPr>
              <w:pStyle w:val="TableParagraph"/>
              <w:spacing w:before="0"/>
              <w:ind w:left="0"/>
              <w:rPr>
                <w:rFonts w:ascii="Times New Roman"/>
                <w:sz w:val="24"/>
              </w:rPr>
            </w:pPr>
          </w:p>
          <w:p w:rsidR="00075E5C" w:rsidRDefault="00075E5C" w:rsidP="00075E5C">
            <w:pPr>
              <w:pStyle w:val="TableParagraph"/>
              <w:spacing w:before="0"/>
              <w:ind w:left="0"/>
              <w:rPr>
                <w:rFonts w:ascii="Times New Roman"/>
                <w:sz w:val="21"/>
              </w:rPr>
            </w:pPr>
          </w:p>
          <w:p w:rsidR="00075E5C" w:rsidRDefault="00075E5C" w:rsidP="00075E5C">
            <w:pPr>
              <w:pStyle w:val="TableParagraph"/>
              <w:spacing w:before="1"/>
              <w:ind w:left="398" w:right="361" w:firstLine="163"/>
            </w:pPr>
            <w:r>
              <w:t>Notas Parciales</w:t>
            </w:r>
          </w:p>
        </w:tc>
        <w:tc>
          <w:tcPr>
            <w:tcW w:w="4536" w:type="dxa"/>
          </w:tcPr>
          <w:p w:rsidR="00075E5C" w:rsidRDefault="00075E5C" w:rsidP="00075E5C">
            <w:pPr>
              <w:pStyle w:val="TableParagraph"/>
              <w:spacing w:before="86"/>
            </w:pPr>
            <w:r>
              <w:t xml:space="preserve">Prueba de lectura 1 </w:t>
            </w:r>
          </w:p>
        </w:tc>
        <w:tc>
          <w:tcPr>
            <w:tcW w:w="1421" w:type="dxa"/>
          </w:tcPr>
          <w:p w:rsidR="00075E5C" w:rsidRDefault="00075E5C" w:rsidP="00075E5C">
            <w:pPr>
              <w:pStyle w:val="TableParagraph"/>
              <w:spacing w:before="86"/>
              <w:ind w:left="0" w:right="500"/>
              <w:jc w:val="right"/>
              <w:rPr>
                <w:i/>
              </w:rPr>
            </w:pPr>
            <w:r>
              <w:rPr>
                <w:i/>
              </w:rPr>
              <w:t>15%</w:t>
            </w:r>
          </w:p>
        </w:tc>
        <w:tc>
          <w:tcPr>
            <w:tcW w:w="1728" w:type="dxa"/>
            <w:vMerge w:val="restart"/>
          </w:tcPr>
          <w:p w:rsidR="00075E5C" w:rsidRDefault="00075E5C" w:rsidP="00075E5C">
            <w:pPr>
              <w:pStyle w:val="TableParagraph"/>
              <w:spacing w:before="0"/>
              <w:ind w:left="0"/>
              <w:rPr>
                <w:rFonts w:ascii="Times New Roman"/>
                <w:sz w:val="24"/>
              </w:rPr>
            </w:pPr>
          </w:p>
          <w:p w:rsidR="00075E5C" w:rsidRDefault="00075E5C" w:rsidP="00075E5C">
            <w:pPr>
              <w:pStyle w:val="TableParagraph"/>
              <w:spacing w:before="0"/>
              <w:ind w:left="0"/>
              <w:rPr>
                <w:rFonts w:ascii="Times New Roman"/>
                <w:sz w:val="24"/>
              </w:rPr>
            </w:pPr>
          </w:p>
          <w:p w:rsidR="00075E5C" w:rsidRDefault="00075E5C" w:rsidP="00075E5C">
            <w:pPr>
              <w:pStyle w:val="TableParagraph"/>
              <w:spacing w:before="168"/>
              <w:ind w:left="475" w:right="529" w:firstLine="120"/>
              <w:jc w:val="both"/>
            </w:pPr>
            <w:r>
              <w:t>Nota Final (100%)</w:t>
            </w:r>
          </w:p>
        </w:tc>
      </w:tr>
      <w:tr w:rsidR="00075E5C" w:rsidTr="00075E5C">
        <w:trPr>
          <w:trHeight w:val="412"/>
        </w:trPr>
        <w:tc>
          <w:tcPr>
            <w:tcW w:w="1694" w:type="dxa"/>
            <w:vMerge/>
            <w:tcBorders>
              <w:top w:val="nil"/>
            </w:tcBorders>
          </w:tcPr>
          <w:p w:rsidR="00075E5C" w:rsidRDefault="00075E5C" w:rsidP="00075E5C">
            <w:pPr>
              <w:rPr>
                <w:sz w:val="2"/>
                <w:szCs w:val="2"/>
              </w:rPr>
            </w:pPr>
          </w:p>
        </w:tc>
        <w:tc>
          <w:tcPr>
            <w:tcW w:w="4536" w:type="dxa"/>
          </w:tcPr>
          <w:p w:rsidR="00075E5C" w:rsidRDefault="00075E5C" w:rsidP="00075E5C">
            <w:pPr>
              <w:pStyle w:val="TableParagraph"/>
              <w:spacing w:before="76"/>
            </w:pPr>
            <w:r>
              <w:t>Casos a resolver en grupos</w:t>
            </w:r>
          </w:p>
        </w:tc>
        <w:tc>
          <w:tcPr>
            <w:tcW w:w="1421" w:type="dxa"/>
          </w:tcPr>
          <w:p w:rsidR="00075E5C" w:rsidRDefault="00075E5C" w:rsidP="00075E5C">
            <w:pPr>
              <w:pStyle w:val="TableParagraph"/>
              <w:spacing w:before="76"/>
              <w:ind w:left="0" w:right="500"/>
              <w:jc w:val="right"/>
              <w:rPr>
                <w:i/>
              </w:rPr>
            </w:pPr>
            <w:r>
              <w:rPr>
                <w:i/>
              </w:rPr>
              <w:t>15%</w:t>
            </w:r>
          </w:p>
        </w:tc>
        <w:tc>
          <w:tcPr>
            <w:tcW w:w="1728" w:type="dxa"/>
            <w:vMerge/>
            <w:tcBorders>
              <w:top w:val="nil"/>
            </w:tcBorders>
          </w:tcPr>
          <w:p w:rsidR="00075E5C" w:rsidRDefault="00075E5C" w:rsidP="00075E5C">
            <w:pPr>
              <w:rPr>
                <w:sz w:val="2"/>
                <w:szCs w:val="2"/>
              </w:rPr>
            </w:pPr>
          </w:p>
        </w:tc>
      </w:tr>
      <w:tr w:rsidR="00075E5C" w:rsidTr="00075E5C">
        <w:trPr>
          <w:trHeight w:val="921"/>
        </w:trPr>
        <w:tc>
          <w:tcPr>
            <w:tcW w:w="1694" w:type="dxa"/>
            <w:vMerge/>
            <w:tcBorders>
              <w:top w:val="nil"/>
            </w:tcBorders>
          </w:tcPr>
          <w:p w:rsidR="00075E5C" w:rsidRDefault="00075E5C" w:rsidP="00075E5C">
            <w:pPr>
              <w:rPr>
                <w:sz w:val="2"/>
                <w:szCs w:val="2"/>
              </w:rPr>
            </w:pPr>
          </w:p>
        </w:tc>
        <w:tc>
          <w:tcPr>
            <w:tcW w:w="4536" w:type="dxa"/>
          </w:tcPr>
          <w:p w:rsidR="00075E5C" w:rsidRDefault="00075E5C" w:rsidP="00075E5C">
            <w:pPr>
              <w:pStyle w:val="TableParagraph"/>
              <w:spacing w:before="81" w:line="251" w:lineRule="exact"/>
            </w:pPr>
            <w:r>
              <w:t>Trabajo grupal</w:t>
            </w:r>
          </w:p>
          <w:p w:rsidR="00075E5C" w:rsidRDefault="00220A64" w:rsidP="00075E5C">
            <w:pPr>
              <w:pStyle w:val="TableParagraph"/>
              <w:spacing w:before="0" w:line="251" w:lineRule="exact"/>
              <w:rPr>
                <w:i/>
              </w:rPr>
            </w:pPr>
            <w:r>
              <w:rPr>
                <w:i/>
              </w:rPr>
              <w:t>(I</w:t>
            </w:r>
            <w:r w:rsidR="00075E5C">
              <w:rPr>
                <w:i/>
              </w:rPr>
              <w:t>nforme escrito, 25%)</w:t>
            </w:r>
          </w:p>
          <w:p w:rsidR="00075E5C" w:rsidRDefault="00220A64" w:rsidP="00075E5C">
            <w:pPr>
              <w:pStyle w:val="TableParagraph"/>
              <w:spacing w:before="2"/>
              <w:rPr>
                <w:i/>
              </w:rPr>
            </w:pPr>
            <w:r>
              <w:rPr>
                <w:i/>
              </w:rPr>
              <w:t>(P</w:t>
            </w:r>
            <w:r w:rsidR="00075E5C">
              <w:rPr>
                <w:i/>
              </w:rPr>
              <w:t>resentaciones, 15%)</w:t>
            </w:r>
          </w:p>
        </w:tc>
        <w:tc>
          <w:tcPr>
            <w:tcW w:w="1421" w:type="dxa"/>
          </w:tcPr>
          <w:p w:rsidR="00075E5C" w:rsidRDefault="00075E5C" w:rsidP="00075E5C">
            <w:pPr>
              <w:pStyle w:val="TableParagraph"/>
              <w:spacing w:before="9"/>
              <w:ind w:left="0"/>
              <w:rPr>
                <w:rFonts w:ascii="Times New Roman"/>
                <w:sz w:val="28"/>
              </w:rPr>
            </w:pPr>
          </w:p>
          <w:p w:rsidR="00075E5C" w:rsidRDefault="00075E5C" w:rsidP="00075E5C">
            <w:pPr>
              <w:pStyle w:val="TableParagraph"/>
              <w:spacing w:before="0"/>
              <w:ind w:left="0" w:right="500"/>
              <w:jc w:val="right"/>
              <w:rPr>
                <w:i/>
              </w:rPr>
            </w:pPr>
            <w:r>
              <w:rPr>
                <w:i/>
              </w:rPr>
              <w:t>40%</w:t>
            </w:r>
          </w:p>
        </w:tc>
        <w:tc>
          <w:tcPr>
            <w:tcW w:w="1728" w:type="dxa"/>
            <w:vMerge/>
            <w:tcBorders>
              <w:top w:val="nil"/>
            </w:tcBorders>
          </w:tcPr>
          <w:p w:rsidR="00075E5C" w:rsidRDefault="00075E5C" w:rsidP="00075E5C">
            <w:pPr>
              <w:rPr>
                <w:sz w:val="2"/>
                <w:szCs w:val="2"/>
              </w:rPr>
            </w:pPr>
          </w:p>
        </w:tc>
      </w:tr>
      <w:tr w:rsidR="00075E5C" w:rsidTr="00075E5C">
        <w:trPr>
          <w:trHeight w:val="520"/>
        </w:trPr>
        <w:tc>
          <w:tcPr>
            <w:tcW w:w="1694" w:type="dxa"/>
            <w:vMerge/>
            <w:tcBorders>
              <w:top w:val="nil"/>
            </w:tcBorders>
          </w:tcPr>
          <w:p w:rsidR="00075E5C" w:rsidRDefault="00075E5C" w:rsidP="00075E5C">
            <w:pPr>
              <w:rPr>
                <w:sz w:val="2"/>
                <w:szCs w:val="2"/>
              </w:rPr>
            </w:pPr>
          </w:p>
        </w:tc>
        <w:tc>
          <w:tcPr>
            <w:tcW w:w="4536" w:type="dxa"/>
          </w:tcPr>
          <w:p w:rsidR="00075E5C" w:rsidRDefault="00075E5C" w:rsidP="00075E5C">
            <w:pPr>
              <w:pStyle w:val="TableParagraph"/>
              <w:spacing w:before="81" w:line="251" w:lineRule="exact"/>
            </w:pPr>
            <w:r>
              <w:t xml:space="preserve">Control de </w:t>
            </w:r>
            <w:proofErr w:type="spellStart"/>
            <w:r>
              <w:t>asignatura+lectura</w:t>
            </w:r>
            <w:proofErr w:type="spellEnd"/>
          </w:p>
        </w:tc>
        <w:tc>
          <w:tcPr>
            <w:tcW w:w="1421" w:type="dxa"/>
          </w:tcPr>
          <w:p w:rsidR="00075E5C" w:rsidRDefault="00075E5C" w:rsidP="00075E5C">
            <w:pPr>
              <w:pStyle w:val="TableParagraph"/>
              <w:spacing w:before="9"/>
              <w:ind w:left="0"/>
              <w:jc w:val="center"/>
              <w:rPr>
                <w:rFonts w:ascii="Times New Roman"/>
                <w:sz w:val="28"/>
              </w:rPr>
            </w:pPr>
            <w:r>
              <w:rPr>
                <w:i/>
              </w:rPr>
              <w:t>20%</w:t>
            </w:r>
          </w:p>
        </w:tc>
        <w:tc>
          <w:tcPr>
            <w:tcW w:w="1728" w:type="dxa"/>
            <w:vMerge/>
            <w:tcBorders>
              <w:top w:val="nil"/>
            </w:tcBorders>
          </w:tcPr>
          <w:p w:rsidR="00075E5C" w:rsidRDefault="00075E5C" w:rsidP="00075E5C">
            <w:pPr>
              <w:rPr>
                <w:sz w:val="2"/>
                <w:szCs w:val="2"/>
              </w:rPr>
            </w:pPr>
          </w:p>
        </w:tc>
      </w:tr>
      <w:tr w:rsidR="00075E5C" w:rsidTr="00075E5C">
        <w:trPr>
          <w:trHeight w:val="412"/>
        </w:trPr>
        <w:tc>
          <w:tcPr>
            <w:tcW w:w="1694" w:type="dxa"/>
            <w:vMerge/>
            <w:tcBorders>
              <w:top w:val="nil"/>
            </w:tcBorders>
          </w:tcPr>
          <w:p w:rsidR="00075E5C" w:rsidRDefault="00075E5C" w:rsidP="00075E5C">
            <w:pPr>
              <w:rPr>
                <w:sz w:val="2"/>
                <w:szCs w:val="2"/>
              </w:rPr>
            </w:pPr>
          </w:p>
        </w:tc>
        <w:tc>
          <w:tcPr>
            <w:tcW w:w="4536" w:type="dxa"/>
          </w:tcPr>
          <w:p w:rsidR="00075E5C" w:rsidRDefault="00075E5C" w:rsidP="00075E5C">
            <w:pPr>
              <w:pStyle w:val="TableParagraph"/>
              <w:spacing w:before="76"/>
            </w:pPr>
            <w:r>
              <w:t>Ayudantía</w:t>
            </w:r>
          </w:p>
        </w:tc>
        <w:tc>
          <w:tcPr>
            <w:tcW w:w="1421" w:type="dxa"/>
          </w:tcPr>
          <w:p w:rsidR="00075E5C" w:rsidRDefault="00075E5C" w:rsidP="00075E5C">
            <w:pPr>
              <w:pStyle w:val="TableParagraph"/>
              <w:spacing w:before="76"/>
              <w:ind w:left="0" w:right="500"/>
              <w:jc w:val="right"/>
              <w:rPr>
                <w:i/>
              </w:rPr>
            </w:pPr>
            <w:r>
              <w:rPr>
                <w:i/>
              </w:rPr>
              <w:t>10%</w:t>
            </w:r>
          </w:p>
        </w:tc>
        <w:tc>
          <w:tcPr>
            <w:tcW w:w="1728" w:type="dxa"/>
            <w:vMerge/>
            <w:tcBorders>
              <w:top w:val="nil"/>
            </w:tcBorders>
          </w:tcPr>
          <w:p w:rsidR="00075E5C" w:rsidRDefault="00075E5C" w:rsidP="00075E5C">
            <w:pPr>
              <w:rPr>
                <w:sz w:val="2"/>
                <w:szCs w:val="2"/>
              </w:rPr>
            </w:pPr>
          </w:p>
        </w:tc>
      </w:tr>
      <w:tr w:rsidR="00075E5C" w:rsidTr="00075E5C">
        <w:trPr>
          <w:trHeight w:val="412"/>
        </w:trPr>
        <w:tc>
          <w:tcPr>
            <w:tcW w:w="9379" w:type="dxa"/>
            <w:gridSpan w:val="4"/>
          </w:tcPr>
          <w:p w:rsidR="00075E5C" w:rsidRDefault="00075E5C" w:rsidP="00075E5C">
            <w:pPr>
              <w:pStyle w:val="TableParagraph"/>
              <w:spacing w:before="76"/>
              <w:ind w:left="3215" w:right="3203"/>
              <w:jc w:val="center"/>
              <w:rPr>
                <w:b/>
              </w:rPr>
            </w:pPr>
            <w:r>
              <w:rPr>
                <w:b/>
              </w:rPr>
              <w:t>Inasistencia a Evaluaciones</w:t>
            </w:r>
          </w:p>
        </w:tc>
      </w:tr>
      <w:tr w:rsidR="00075E5C" w:rsidTr="00075E5C">
        <w:trPr>
          <w:trHeight w:val="4175"/>
        </w:trPr>
        <w:tc>
          <w:tcPr>
            <w:tcW w:w="9379" w:type="dxa"/>
            <w:gridSpan w:val="4"/>
          </w:tcPr>
          <w:p w:rsidR="00075E5C" w:rsidRDefault="00075E5C" w:rsidP="00075E5C">
            <w:pPr>
              <w:pStyle w:val="TableParagraph"/>
              <w:spacing w:before="120"/>
              <w:ind w:right="56"/>
              <w:jc w:val="both"/>
            </w:pPr>
            <w:r>
              <w:t xml:space="preserve">De acuerdo al Art. 44 del Reglamento General de Pregrado, “El alumno que falte a cualquier actividad que conlleve evaluación, será calificado con el concepto “I” (Inasistencia). El alumno dispondrá de un plazo de 3 días hábiles para hacer llegar al profesor de su asignatura, las razones de su inasistencia. Para que éste acepte justificaciones por motivos de salud, los certificados correspondientes deberán ser previamente presentados a la Dirección de </w:t>
            </w:r>
            <w:r>
              <w:rPr>
                <w:spacing w:val="-6"/>
              </w:rPr>
              <w:t xml:space="preserve">la </w:t>
            </w:r>
            <w:r>
              <w:t>Escuela</w:t>
            </w:r>
            <w:r>
              <w:rPr>
                <w:vertAlign w:val="superscript"/>
              </w:rPr>
              <w:t>1</w:t>
            </w:r>
            <w:r>
              <w:t>. En el caso que la situación no sea debidamente regularizada, se cambiará al concepto “R” (Reprobado)</w:t>
            </w:r>
            <w:r>
              <w:rPr>
                <w:vertAlign w:val="superscript"/>
              </w:rPr>
              <w:t>2</w:t>
            </w:r>
            <w:r>
              <w:t xml:space="preserve">. Frente a lo resuelto por el profesor de asignatura, el alumno  podrá apelar ante el Jefe de Carrera. Existirá además el concepto “P” (Pendiente), que expresará una situación académica justificada que requiere ser resuelta con posterioridad a </w:t>
            </w:r>
            <w:r>
              <w:rPr>
                <w:spacing w:val="-6"/>
              </w:rPr>
              <w:t xml:space="preserve">la </w:t>
            </w:r>
            <w:r>
              <w:t xml:space="preserve">fecha de emisión de actas, en un periodo que no pueda sobrepasar el primer mes </w:t>
            </w:r>
            <w:r>
              <w:rPr>
                <w:spacing w:val="2"/>
              </w:rPr>
              <w:t xml:space="preserve">del </w:t>
            </w:r>
            <w:r>
              <w:t>semestre</w:t>
            </w:r>
            <w:r>
              <w:rPr>
                <w:spacing w:val="2"/>
              </w:rPr>
              <w:t xml:space="preserve"> </w:t>
            </w:r>
            <w:r>
              <w:t>siguiente.”</w:t>
            </w:r>
          </w:p>
          <w:p w:rsidR="00075E5C" w:rsidRDefault="00075E5C" w:rsidP="00075E5C">
            <w:pPr>
              <w:pStyle w:val="TableParagraph"/>
              <w:spacing w:before="38"/>
              <w:rPr>
                <w:b/>
                <w:sz w:val="18"/>
              </w:rPr>
            </w:pPr>
            <w:r>
              <w:rPr>
                <w:b/>
                <w:sz w:val="18"/>
              </w:rPr>
              <w:t>Notas:</w:t>
            </w:r>
          </w:p>
          <w:p w:rsidR="00075E5C" w:rsidRDefault="00075E5C" w:rsidP="00075E5C">
            <w:pPr>
              <w:pStyle w:val="TableParagraph"/>
              <w:numPr>
                <w:ilvl w:val="0"/>
                <w:numId w:val="4"/>
              </w:numPr>
              <w:tabs>
                <w:tab w:val="left" w:pos="293"/>
              </w:tabs>
              <w:spacing w:before="38" w:line="244" w:lineRule="auto"/>
              <w:ind w:right="59" w:firstLine="0"/>
              <w:rPr>
                <w:sz w:val="18"/>
              </w:rPr>
            </w:pPr>
            <w:r>
              <w:rPr>
                <w:sz w:val="18"/>
              </w:rPr>
              <w:t xml:space="preserve">En este caso, los antecedentes deberán ser entregados al paramédico de la Universidad, quien informará sobre su validación a la Dirección </w:t>
            </w:r>
            <w:r>
              <w:rPr>
                <w:spacing w:val="-3"/>
                <w:sz w:val="18"/>
              </w:rPr>
              <w:t xml:space="preserve">de </w:t>
            </w:r>
            <w:r>
              <w:rPr>
                <w:sz w:val="18"/>
              </w:rPr>
              <w:t>Asuntos Estudiantiles (DAE) y a la Jefatura de</w:t>
            </w:r>
            <w:r>
              <w:rPr>
                <w:spacing w:val="-10"/>
                <w:sz w:val="18"/>
              </w:rPr>
              <w:t xml:space="preserve"> </w:t>
            </w:r>
            <w:r>
              <w:rPr>
                <w:sz w:val="18"/>
              </w:rPr>
              <w:t>Carrera.</w:t>
            </w:r>
          </w:p>
          <w:p w:rsidR="00075E5C" w:rsidRDefault="00075E5C" w:rsidP="00075E5C">
            <w:pPr>
              <w:pStyle w:val="TableParagraph"/>
              <w:numPr>
                <w:ilvl w:val="0"/>
                <w:numId w:val="4"/>
              </w:numPr>
              <w:tabs>
                <w:tab w:val="left" w:pos="288"/>
              </w:tabs>
              <w:spacing w:before="34"/>
              <w:ind w:right="59" w:firstLine="0"/>
              <w:rPr>
                <w:sz w:val="18"/>
              </w:rPr>
            </w:pPr>
            <w:r>
              <w:rPr>
                <w:sz w:val="18"/>
              </w:rPr>
              <w:t xml:space="preserve">Esto significa que si la justificación </w:t>
            </w:r>
            <w:r>
              <w:rPr>
                <w:spacing w:val="-3"/>
                <w:sz w:val="18"/>
              </w:rPr>
              <w:t xml:space="preserve">no </w:t>
            </w:r>
            <w:r>
              <w:rPr>
                <w:sz w:val="18"/>
              </w:rPr>
              <w:t>es entregada en este plazo, la evaluación será calificada automáticamente con la nota mínima de la escala</w:t>
            </w:r>
            <w:r>
              <w:rPr>
                <w:spacing w:val="-12"/>
                <w:sz w:val="18"/>
              </w:rPr>
              <w:t xml:space="preserve"> </w:t>
            </w:r>
            <w:r>
              <w:rPr>
                <w:sz w:val="18"/>
              </w:rPr>
              <w:t>(1,0).</w:t>
            </w:r>
          </w:p>
        </w:tc>
      </w:tr>
    </w:tbl>
    <w:p w:rsidR="00966D7B" w:rsidRDefault="00966D7B">
      <w:pPr>
        <w:pStyle w:val="Textoindependiente"/>
        <w:spacing w:before="4"/>
        <w:rPr>
          <w:rFonts w:ascii="Times New Roman"/>
          <w:sz w:val="28"/>
        </w:rPr>
      </w:pPr>
    </w:p>
    <w:p w:rsidR="00966D7B" w:rsidRDefault="00966D7B">
      <w:pPr>
        <w:sectPr w:rsidR="00966D7B">
          <w:pgSz w:w="12240" w:h="15840"/>
          <w:pgMar w:top="1320" w:right="40" w:bottom="980" w:left="1200" w:header="716" w:footer="707" w:gutter="0"/>
          <w:cols w:space="720"/>
        </w:sectPr>
      </w:pPr>
    </w:p>
    <w:p w:rsidR="00966D7B" w:rsidRDefault="00966D7B">
      <w:pPr>
        <w:pStyle w:val="Textoindependiente"/>
        <w:spacing w:before="4"/>
        <w:rPr>
          <w:rFonts w:ascii="Times New Roman"/>
          <w:sz w:val="8"/>
        </w:rPr>
      </w:pPr>
    </w:p>
    <w:p w:rsidR="00966D7B" w:rsidRDefault="00966D7B">
      <w:pPr>
        <w:pStyle w:val="Textoindependiente"/>
        <w:rPr>
          <w:rFonts w:ascii="Times New Roman"/>
          <w:sz w:val="20"/>
        </w:rPr>
      </w:pPr>
    </w:p>
    <w:p w:rsidR="00966D7B" w:rsidRDefault="00966D7B">
      <w:pPr>
        <w:pStyle w:val="Textoindependiente"/>
        <w:rPr>
          <w:rFonts w:ascii="Times New Roman"/>
          <w:sz w:val="20"/>
        </w:rPr>
      </w:pPr>
    </w:p>
    <w:p w:rsidR="00966D7B" w:rsidRDefault="00966D7B">
      <w:pPr>
        <w:pStyle w:val="Textoindependiente"/>
        <w:rPr>
          <w:rFonts w:ascii="Times New Roman"/>
          <w:sz w:val="20"/>
        </w:rPr>
      </w:pPr>
    </w:p>
    <w:p w:rsidR="00966D7B" w:rsidRDefault="00966D7B">
      <w:pPr>
        <w:pStyle w:val="Textoindependiente"/>
        <w:spacing w:before="6"/>
        <w:rPr>
          <w:rFonts w:ascii="Times New Roman"/>
          <w:sz w:val="17"/>
        </w:rPr>
      </w:pPr>
    </w:p>
    <w:p w:rsidR="00966D7B" w:rsidRDefault="00075E5C">
      <w:pPr>
        <w:pStyle w:val="Textoindependiente"/>
        <w:rPr>
          <w:rFonts w:ascii="Times New Roman"/>
          <w:sz w:val="20"/>
        </w:rPr>
      </w:pPr>
      <w:r>
        <w:rPr>
          <w:noProof/>
          <w:lang w:val="es-CL" w:eastAsia="es-CL" w:bidi="ar-SA"/>
        </w:rPr>
        <mc:AlternateContent>
          <mc:Choice Requires="wps">
            <w:drawing>
              <wp:anchor distT="0" distB="0" distL="114300" distR="114300" simplePos="0" relativeHeight="251672576" behindDoc="0" locked="0" layoutInCell="1" allowOverlap="1" wp14:anchorId="51781832" wp14:editId="07450F8F">
                <wp:simplePos x="0" y="0"/>
                <wp:positionH relativeFrom="margin">
                  <wp:align>left</wp:align>
                </wp:positionH>
                <wp:positionV relativeFrom="page">
                  <wp:posOffset>1638935</wp:posOffset>
                </wp:positionV>
                <wp:extent cx="6108700" cy="268605"/>
                <wp:effectExtent l="0" t="0" r="25400" b="1714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268605"/>
                        </a:xfrm>
                        <a:prstGeom prst="rect">
                          <a:avLst/>
                        </a:prstGeom>
                        <a:solidFill>
                          <a:srgbClr val="F2F2F2"/>
                        </a:solidFill>
                        <a:ln w="6096">
                          <a:solidFill>
                            <a:srgbClr val="BFBFBF"/>
                          </a:solidFill>
                          <a:prstDash val="solid"/>
                          <a:miter lim="800000"/>
                          <a:headEnd/>
                          <a:tailEnd/>
                        </a:ln>
                      </wps:spPr>
                      <wps:txbx>
                        <w:txbxContent>
                          <w:p w:rsidR="00BD5535" w:rsidRDefault="00BD5535">
                            <w:pPr>
                              <w:spacing w:before="77"/>
                              <w:ind w:left="3044" w:right="3041"/>
                              <w:jc w:val="center"/>
                              <w:rPr>
                                <w:b/>
                              </w:rPr>
                            </w:pPr>
                            <w:r>
                              <w:rPr>
                                <w:b/>
                              </w:rPr>
                              <w:t>Normas de Integridad Académica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81832" id="Text Box 5" o:spid="_x0000_s1037" type="#_x0000_t202" style="position:absolute;margin-left:0;margin-top:129.05pt;width:481pt;height:21.1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" fillcolor="#f2f2f2" strokecolor="#bfbfbf" strokeweight=".48pt">
                <v:textbox inset="0,0,0,0">
                  <w:txbxContent>
                    <w:p w:rsidR="00BD5535" w:rsidRDefault="00BD5535">
                      <w:pPr>
                        <w:spacing w:before="77"/>
                        <w:ind w:left="3044" w:right="3041"/>
                        <w:jc w:val="center"/>
                        <w:rPr>
                          <w:b/>
                        </w:rPr>
                      </w:pPr>
                      <w:r>
                        <w:rPr>
                          <w:b/>
                        </w:rPr>
                        <w:t>Normas de Integridad Académica</w:t>
                      </w:r>
                    </w:p>
                  </w:txbxContent>
                </v:textbox>
                <w10:wrap anchorx="margin" anchory="page"/>
              </v:shape>
            </w:pict>
          </mc:Fallback>
        </mc:AlternateContent>
      </w:r>
    </w:p>
    <w:p w:rsidR="00966D7B" w:rsidRDefault="00075E5C">
      <w:pPr>
        <w:pStyle w:val="Textoindependiente"/>
        <w:spacing w:before="10"/>
        <w:rPr>
          <w:rFonts w:ascii="Times New Roman"/>
          <w:sz w:val="17"/>
        </w:rPr>
      </w:pPr>
      <w:r>
        <w:rPr>
          <w:noProof/>
          <w:lang w:val="es-CL" w:eastAsia="es-CL" w:bidi="ar-SA"/>
        </w:rPr>
        <mc:AlternateContent>
          <mc:Choice Requires="wps">
            <w:drawing>
              <wp:anchor distT="0" distB="0" distL="0" distR="0" simplePos="0" relativeHeight="251671552" behindDoc="1" locked="0" layoutInCell="1" allowOverlap="1" wp14:anchorId="1653D437" wp14:editId="290105A4">
                <wp:simplePos x="0" y="0"/>
                <wp:positionH relativeFrom="margin">
                  <wp:align>left</wp:align>
                </wp:positionH>
                <wp:positionV relativeFrom="paragraph">
                  <wp:posOffset>2349500</wp:posOffset>
                </wp:positionV>
                <wp:extent cx="6108700" cy="320040"/>
                <wp:effectExtent l="0" t="0" r="25400" b="2286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320040"/>
                        </a:xfrm>
                        <a:prstGeom prst="rect">
                          <a:avLst/>
                        </a:prstGeom>
                        <a:solidFill>
                          <a:srgbClr val="F2F2F2"/>
                        </a:solidFill>
                        <a:ln w="6096">
                          <a:solidFill>
                            <a:srgbClr val="BFBFBF"/>
                          </a:solidFill>
                          <a:prstDash val="solid"/>
                          <a:miter lim="800000"/>
                          <a:headEnd/>
                          <a:tailEnd/>
                        </a:ln>
                      </wps:spPr>
                      <wps:txbx>
                        <w:txbxContent>
                          <w:p w:rsidR="00BD5535" w:rsidRDefault="00BD5535">
                            <w:pPr>
                              <w:spacing w:before="120"/>
                              <w:ind w:left="3043" w:right="3041"/>
                              <w:jc w:val="center"/>
                              <w:rPr>
                                <w:b/>
                              </w:rPr>
                            </w:pPr>
                            <w:r>
                              <w:rPr>
                                <w:b/>
                              </w:rPr>
                              <w:t>Bibliografía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3D437" id="Text Box 3" o:spid="_x0000_s1038" type="#_x0000_t202" style="position:absolute;margin-left:0;margin-top:185pt;width:481pt;height:25.2pt;z-index:-2516449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" fillcolor="#f2f2f2" strokecolor="#bfbfbf" strokeweight=".48pt">
                <v:textbox inset="0,0,0,0">
                  <w:txbxContent>
                    <w:p w:rsidR="00BD5535" w:rsidRDefault="00BD5535">
                      <w:pPr>
                        <w:spacing w:before="120"/>
                        <w:ind w:left="3043" w:right="3041"/>
                        <w:jc w:val="center"/>
                        <w:rPr>
                          <w:b/>
                        </w:rPr>
                      </w:pPr>
                      <w:r>
                        <w:rPr>
                          <w:b/>
                        </w:rPr>
                        <w:t>Bibliografía</w:t>
                      </w:r>
                    </w:p>
                  </w:txbxContent>
                </v:textbox>
                <w10:wrap type="topAndBottom" anchorx="margin"/>
              </v:shape>
            </w:pict>
          </mc:Fallback>
        </mc:AlternateContent>
      </w:r>
      <w:r>
        <w:rPr>
          <w:noProof/>
          <w:lang w:val="es-CL" w:eastAsia="es-CL" w:bidi="ar-SA"/>
        </w:rPr>
        <mc:AlternateContent>
          <mc:Choice Requires="wps">
            <w:drawing>
              <wp:anchor distT="0" distB="0" distL="0" distR="0" simplePos="0" relativeHeight="251670528" behindDoc="1" locked="0" layoutInCell="1" allowOverlap="1" wp14:anchorId="6E48C9E5" wp14:editId="797653FE">
                <wp:simplePos x="0" y="0"/>
                <wp:positionH relativeFrom="page">
                  <wp:align>center</wp:align>
                </wp:positionH>
                <wp:positionV relativeFrom="paragraph">
                  <wp:posOffset>377825</wp:posOffset>
                </wp:positionV>
                <wp:extent cx="6108700" cy="1786255"/>
                <wp:effectExtent l="0" t="0" r="25400" b="23495"/>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786255"/>
                        </a:xfrm>
                        <a:prstGeom prst="rect">
                          <a:avLst/>
                        </a:prstGeom>
                        <a:noFill/>
                        <a:ln w="6096">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D5535" w:rsidRDefault="00BD5535">
                            <w:pPr>
                              <w:pStyle w:val="Textoindependiente"/>
                              <w:spacing w:before="77"/>
                              <w:ind w:left="76"/>
                            </w:pPr>
                            <w:r>
                              <w:t>Se considerarán faltas graves a la ética las siguientes acciones:</w:t>
                            </w:r>
                          </w:p>
                          <w:p w:rsidR="00BD5535" w:rsidRDefault="00BD5535">
                            <w:pPr>
                              <w:pStyle w:val="Textoindependiente"/>
                              <w:numPr>
                                <w:ilvl w:val="0"/>
                                <w:numId w:val="3"/>
                              </w:numPr>
                              <w:tabs>
                                <w:tab w:val="left" w:pos="212"/>
                              </w:tabs>
                              <w:spacing w:before="1"/>
                              <w:ind w:left="211" w:hanging="136"/>
                            </w:pPr>
                            <w:r>
                              <w:t>Copiar y/o facilitar la copia de respuestas en cualquier tipo de evaluación</w:t>
                            </w:r>
                            <w:r>
                              <w:rPr>
                                <w:spacing w:val="-11"/>
                              </w:rPr>
                              <w:t xml:space="preserve"> </w:t>
                            </w:r>
                            <w:r>
                              <w:t>académica.</w:t>
                            </w:r>
                          </w:p>
                          <w:p w:rsidR="00BD5535" w:rsidRDefault="00BD5535">
                            <w:pPr>
                              <w:pStyle w:val="Textoindependiente"/>
                              <w:numPr>
                                <w:ilvl w:val="0"/>
                                <w:numId w:val="3"/>
                              </w:numPr>
                              <w:tabs>
                                <w:tab w:val="left" w:pos="231"/>
                              </w:tabs>
                              <w:spacing w:before="3" w:line="237" w:lineRule="auto"/>
                              <w:ind w:right="67" w:firstLine="0"/>
                            </w:pPr>
                            <w:r>
                              <w:t>Adulterar cualquier documento oficial como el acta de asistencias, correcciones de pruebas o trabajos de investigación, entre</w:t>
                            </w:r>
                            <w:r>
                              <w:rPr>
                                <w:spacing w:val="-6"/>
                              </w:rPr>
                              <w:t xml:space="preserve"> </w:t>
                            </w:r>
                            <w:r>
                              <w:t>otros.</w:t>
                            </w:r>
                          </w:p>
                          <w:p w:rsidR="00BD5535" w:rsidRDefault="00BD5535">
                            <w:pPr>
                              <w:pStyle w:val="Textoindependiente"/>
                              <w:numPr>
                                <w:ilvl w:val="0"/>
                                <w:numId w:val="3"/>
                              </w:numPr>
                              <w:tabs>
                                <w:tab w:val="left" w:pos="212"/>
                              </w:tabs>
                              <w:spacing w:before="1"/>
                              <w:ind w:left="211" w:hanging="136"/>
                            </w:pPr>
                            <w:r>
                              <w:t>Plagiar u ocultar intencionalmente el origen de la información en cualquier tipo de</w:t>
                            </w:r>
                            <w:r>
                              <w:rPr>
                                <w:spacing w:val="-23"/>
                              </w:rPr>
                              <w:t xml:space="preserve"> </w:t>
                            </w:r>
                            <w:r>
                              <w:t>evaluación.</w:t>
                            </w:r>
                          </w:p>
                          <w:p w:rsidR="00BD5535" w:rsidRDefault="00BD5535">
                            <w:pPr>
                              <w:pStyle w:val="Textoindependiente"/>
                              <w:spacing w:before="3"/>
                              <w:rPr>
                                <w:rFonts w:ascii="Times New Roman"/>
                              </w:rPr>
                            </w:pPr>
                          </w:p>
                          <w:p w:rsidR="00BD5535" w:rsidRDefault="00BD5535">
                            <w:pPr>
                              <w:pStyle w:val="Textoindependiente"/>
                              <w:ind w:left="76" w:right="65"/>
                              <w:jc w:val="both"/>
                            </w:pPr>
                            <w:r>
                              <w:t>La concurrencia en cualquiera de las faltas graves antes mencionadas será sancionada con la suspensión inmediata de la actividad y la aplicación de la nota mínima (1,0). Además, estas causales serán informadas al Consejo de Escuela para la aplicación del reglamento correspondiente.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8C9E5" id="Text Box 4" o:spid="_x0000_s1039" type="#_x0000_t202" style="position:absolute;margin-left:0;margin-top:29.75pt;width:481pt;height:140.65pt;z-index:-25164595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" filled="f" strokecolor="#bfbfbf" strokeweight=".48pt">
                <v:textbox inset="0,0,0,0">
                  <w:txbxContent>
                    <w:p w:rsidR="00BD5535" w:rsidRDefault="00BD5535">
                      <w:pPr>
                        <w:pStyle w:val="Textoindependiente"/>
                        <w:spacing w:before="77"/>
                        <w:ind w:left="76"/>
                      </w:pPr>
                      <w:r>
                        <w:t>Se considerarán faltas graves a la ética las siguientes acciones:</w:t>
                      </w:r>
                    </w:p>
                    <w:p w:rsidR="00BD5535" w:rsidRDefault="00BD5535">
                      <w:pPr>
                        <w:pStyle w:val="Textoindependiente"/>
                        <w:numPr>
                          <w:ilvl w:val="0"/>
                          <w:numId w:val="3"/>
                        </w:numPr>
                        <w:tabs>
                          <w:tab w:val="left" w:pos="212"/>
                        </w:tabs>
                        <w:spacing w:before="1"/>
                        <w:ind w:left="211" w:hanging="136"/>
                      </w:pPr>
                      <w:r>
                        <w:t>Copiar y/o facilitar la copia de respuestas en cualquier tipo de evaluación</w:t>
                      </w:r>
                      <w:r>
                        <w:rPr>
                          <w:spacing w:val="-11"/>
                        </w:rPr>
                        <w:t xml:space="preserve"> </w:t>
                      </w:r>
                      <w:r>
                        <w:t>académica.</w:t>
                      </w:r>
                    </w:p>
                    <w:p w:rsidR="00BD5535" w:rsidRDefault="00BD5535">
                      <w:pPr>
                        <w:pStyle w:val="Textoindependiente"/>
                        <w:numPr>
                          <w:ilvl w:val="0"/>
                          <w:numId w:val="3"/>
                        </w:numPr>
                        <w:tabs>
                          <w:tab w:val="left" w:pos="231"/>
                        </w:tabs>
                        <w:spacing w:before="3" w:line="237" w:lineRule="auto"/>
                        <w:ind w:right="67" w:firstLine="0"/>
                      </w:pPr>
                      <w:r>
                        <w:t>Adulterar cualquier documento oficial como el acta de asistencias, correcciones de pruebas o trabajos de investigación, entre</w:t>
                      </w:r>
                      <w:r>
                        <w:rPr>
                          <w:spacing w:val="-6"/>
                        </w:rPr>
                        <w:t xml:space="preserve"> </w:t>
                      </w:r>
                      <w:r>
                        <w:t>otros.</w:t>
                      </w:r>
                    </w:p>
                    <w:p w:rsidR="00BD5535" w:rsidRDefault="00BD5535">
                      <w:pPr>
                        <w:pStyle w:val="Textoindependiente"/>
                        <w:numPr>
                          <w:ilvl w:val="0"/>
                          <w:numId w:val="3"/>
                        </w:numPr>
                        <w:tabs>
                          <w:tab w:val="left" w:pos="212"/>
                        </w:tabs>
                        <w:spacing w:before="1"/>
                        <w:ind w:left="211" w:hanging="136"/>
                      </w:pPr>
                      <w:r>
                        <w:t>Plagiar u ocultar intencionalmente el origen de la información en cualquier tipo de</w:t>
                      </w:r>
                      <w:r>
                        <w:rPr>
                          <w:spacing w:val="-23"/>
                        </w:rPr>
                        <w:t xml:space="preserve"> </w:t>
                      </w:r>
                      <w:r>
                        <w:t>evaluación.</w:t>
                      </w:r>
                    </w:p>
                    <w:p w:rsidR="00BD5535" w:rsidRDefault="00BD5535">
                      <w:pPr>
                        <w:pStyle w:val="Textoindependiente"/>
                        <w:spacing w:before="3"/>
                        <w:rPr>
                          <w:rFonts w:ascii="Times New Roman"/>
                        </w:rPr>
                      </w:pPr>
                    </w:p>
                    <w:p w:rsidR="00BD5535" w:rsidRDefault="00BD5535">
                      <w:pPr>
                        <w:pStyle w:val="Textoindependiente"/>
                        <w:ind w:left="76" w:right="65"/>
                        <w:jc w:val="both"/>
                      </w:pPr>
                      <w:r>
                        <w:t>La concurrencia en cualquiera de las faltas graves antes mencionadas será sancionada con la suspensión inmediata de la actividad y la aplicación de la nota mínima (1,0). Además, estas causales serán informadas al Consejo de Escuela para la aplicación del reglamento correspondiente.</w:t>
                      </w:r>
                    </w:p>
                  </w:txbxContent>
                </v:textbox>
                <w10:wrap type="topAndBottom" anchorx="page"/>
              </v:shape>
            </w:pict>
          </mc:Fallback>
        </mc:AlternateContent>
      </w:r>
    </w:p>
    <w:p w:rsidR="00966D7B" w:rsidRDefault="00075E5C">
      <w:pPr>
        <w:rPr>
          <w:rFonts w:ascii="Times New Roman"/>
          <w:sz w:val="17"/>
        </w:rPr>
        <w:sectPr w:rsidR="00966D7B">
          <w:pgSz w:w="12240" w:h="15840"/>
          <w:pgMar w:top="1320" w:right="40" w:bottom="980" w:left="1200" w:header="716" w:footer="707" w:gutter="0"/>
          <w:cols w:space="720"/>
        </w:sectPr>
      </w:pPr>
      <w:r>
        <w:rPr>
          <w:rFonts w:ascii="Times New Roman"/>
          <w:noProof/>
          <w:sz w:val="20"/>
          <w:lang w:val="es-CL" w:eastAsia="es-CL" w:bidi="ar-SA"/>
        </w:rPr>
        <mc:AlternateContent>
          <mc:Choice Requires="wps">
            <w:drawing>
              <wp:inline distT="0" distB="0" distL="0" distR="0" wp14:anchorId="3FFAAB6D" wp14:editId="0E8F4560">
                <wp:extent cx="6108700" cy="3161030"/>
                <wp:effectExtent l="12065" t="12700" r="13335" b="76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3161030"/>
                        </a:xfrm>
                        <a:prstGeom prst="rect">
                          <a:avLst/>
                        </a:prstGeom>
                        <a:noFill/>
                        <a:ln w="6096">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75E5C" w:rsidRDefault="00075E5C" w:rsidP="00075E5C">
                            <w:pPr>
                              <w:spacing w:before="81"/>
                              <w:ind w:left="76"/>
                              <w:rPr>
                                <w:b/>
                              </w:rPr>
                            </w:pPr>
                            <w:r>
                              <w:rPr>
                                <w:b/>
                              </w:rPr>
                              <w:t>BIBLIOGRAFÍA BÁSICA</w:t>
                            </w:r>
                          </w:p>
                          <w:p w:rsidR="00075E5C" w:rsidRDefault="00075E5C" w:rsidP="00075E5C">
                            <w:pPr>
                              <w:pStyle w:val="Textoindependiente"/>
                              <w:numPr>
                                <w:ilvl w:val="0"/>
                                <w:numId w:val="2"/>
                              </w:numPr>
                              <w:tabs>
                                <w:tab w:val="left" w:pos="436"/>
                                <w:tab w:val="left" w:pos="437"/>
                              </w:tabs>
                              <w:spacing w:before="2"/>
                              <w:ind w:right="67"/>
                            </w:pPr>
                            <w:proofErr w:type="spellStart"/>
                            <w:r>
                              <w:t>Olavarria</w:t>
                            </w:r>
                            <w:proofErr w:type="spellEnd"/>
                            <w:r>
                              <w:t xml:space="preserve">, Mauricio (2007) Conceptos básicos en el análisis de políticas públicas. Documento de trabajo </w:t>
                            </w:r>
                            <w:r>
                              <w:rPr>
                                <w:spacing w:val="-3"/>
                              </w:rPr>
                              <w:t xml:space="preserve">Nº </w:t>
                            </w:r>
                            <w:r>
                              <w:t>11, INAP.</w:t>
                            </w:r>
                            <w:hyperlink r:id="rId11">
                              <w:r>
                                <w:t xml:space="preserve"> http://repositorio.uchile.cl/bitstream/handle/2250/123548/Conceptos_%20Basicos_Politicas_</w:t>
                              </w:r>
                            </w:hyperlink>
                            <w:r>
                              <w:t xml:space="preserve"> </w:t>
                            </w:r>
                            <w:proofErr w:type="spellStart"/>
                            <w:r>
                              <w:t>Publicas.pdf?sequence</w:t>
                            </w:r>
                            <w:proofErr w:type="spellEnd"/>
                            <w:r>
                              <w:t>=1&amp;isAllowed=y</w:t>
                            </w:r>
                          </w:p>
                          <w:p w:rsidR="00075E5C" w:rsidRDefault="00075E5C" w:rsidP="00075E5C">
                            <w:pPr>
                              <w:pStyle w:val="Textoindependiente"/>
                              <w:numPr>
                                <w:ilvl w:val="0"/>
                                <w:numId w:val="2"/>
                              </w:numPr>
                              <w:tabs>
                                <w:tab w:val="left" w:pos="436"/>
                                <w:tab w:val="left" w:pos="437"/>
                              </w:tabs>
                              <w:spacing w:line="242" w:lineRule="auto"/>
                              <w:ind w:right="67"/>
                            </w:pPr>
                            <w:proofErr w:type="spellStart"/>
                            <w:r>
                              <w:t>Harmon</w:t>
                            </w:r>
                            <w:proofErr w:type="spellEnd"/>
                            <w:r>
                              <w:t xml:space="preserve">, Michael y Mayer, Richard (1999) “Teoría de la organización para </w:t>
                            </w:r>
                            <w:r>
                              <w:rPr>
                                <w:spacing w:val="-3"/>
                              </w:rPr>
                              <w:t xml:space="preserve">la </w:t>
                            </w:r>
                            <w:r>
                              <w:t>administración pública”. Fondo de Cultura Económica:</w:t>
                            </w:r>
                            <w:r>
                              <w:rPr>
                                <w:spacing w:val="-3"/>
                              </w:rPr>
                              <w:t xml:space="preserve"> </w:t>
                            </w:r>
                            <w:r>
                              <w:t>México</w:t>
                            </w:r>
                          </w:p>
                          <w:p w:rsidR="00075E5C" w:rsidRDefault="00075E5C" w:rsidP="00075E5C">
                            <w:pPr>
                              <w:pStyle w:val="Textoindependiente"/>
                              <w:numPr>
                                <w:ilvl w:val="0"/>
                                <w:numId w:val="2"/>
                              </w:numPr>
                              <w:tabs>
                                <w:tab w:val="left" w:pos="436"/>
                                <w:tab w:val="left" w:pos="437"/>
                                <w:tab w:val="left" w:pos="1607"/>
                                <w:tab w:val="left" w:pos="3095"/>
                                <w:tab w:val="left" w:pos="5116"/>
                                <w:tab w:val="left" w:pos="5572"/>
                                <w:tab w:val="left" w:pos="6158"/>
                                <w:tab w:val="left" w:pos="7286"/>
                                <w:tab w:val="left" w:pos="8654"/>
                                <w:tab w:val="left" w:pos="9268"/>
                              </w:tabs>
                              <w:spacing w:line="242" w:lineRule="auto"/>
                              <w:ind w:right="64"/>
                            </w:pPr>
                            <w:r>
                              <w:t>Idalberto</w:t>
                            </w:r>
                            <w:r>
                              <w:tab/>
                              <w:t>Chiavenato.</w:t>
                            </w:r>
                            <w:r>
                              <w:tab/>
                              <w:t>INTRODUCCIÓN</w:t>
                            </w:r>
                            <w:r>
                              <w:tab/>
                              <w:t>A</w:t>
                            </w:r>
                            <w:r>
                              <w:tab/>
                              <w:t>LA</w:t>
                            </w:r>
                            <w:r>
                              <w:tab/>
                              <w:t>TEORIA</w:t>
                            </w:r>
                            <w:r>
                              <w:tab/>
                              <w:t>GENERAL</w:t>
                            </w:r>
                            <w:r>
                              <w:tab/>
                            </w:r>
                            <w:r>
                              <w:rPr>
                                <w:spacing w:val="-3"/>
                              </w:rPr>
                              <w:t>DE</w:t>
                            </w:r>
                            <w:r>
                              <w:rPr>
                                <w:spacing w:val="-3"/>
                              </w:rPr>
                              <w:tab/>
                            </w:r>
                            <w:r>
                              <w:rPr>
                                <w:spacing w:val="-7"/>
                              </w:rPr>
                              <w:t xml:space="preserve">LA </w:t>
                            </w:r>
                            <w:r>
                              <w:t xml:space="preserve">ADMINISTRACIÓN. Séptima edición. </w:t>
                            </w:r>
                            <w:proofErr w:type="spellStart"/>
                            <w:r>
                              <w:t>Mc.Graw</w:t>
                            </w:r>
                            <w:proofErr w:type="spellEnd"/>
                            <w:r>
                              <w:t xml:space="preserve"> </w:t>
                            </w:r>
                            <w:r>
                              <w:rPr>
                                <w:spacing w:val="-3"/>
                              </w:rPr>
                              <w:t xml:space="preserve">Hill, </w:t>
                            </w:r>
                            <w:r>
                              <w:t>México,</w:t>
                            </w:r>
                            <w:r>
                              <w:rPr>
                                <w:spacing w:val="6"/>
                              </w:rPr>
                              <w:t xml:space="preserve"> </w:t>
                            </w:r>
                            <w:r>
                              <w:t>2007</w:t>
                            </w:r>
                          </w:p>
                          <w:p w:rsidR="00075E5C" w:rsidRDefault="00075E5C" w:rsidP="00075E5C">
                            <w:pPr>
                              <w:pStyle w:val="Textoindependiente"/>
                              <w:numPr>
                                <w:ilvl w:val="0"/>
                                <w:numId w:val="2"/>
                              </w:numPr>
                              <w:tabs>
                                <w:tab w:val="left" w:pos="436"/>
                                <w:tab w:val="left" w:pos="437"/>
                              </w:tabs>
                              <w:spacing w:line="242" w:lineRule="auto"/>
                              <w:ind w:right="70"/>
                            </w:pPr>
                            <w:proofErr w:type="spellStart"/>
                            <w:r>
                              <w:t>Nonaka</w:t>
                            </w:r>
                            <w:proofErr w:type="spellEnd"/>
                            <w:r>
                              <w:t xml:space="preserve">, </w:t>
                            </w:r>
                            <w:proofErr w:type="spellStart"/>
                            <w:r>
                              <w:t>Ikujiro</w:t>
                            </w:r>
                            <w:proofErr w:type="spellEnd"/>
                            <w:r>
                              <w:t xml:space="preserve"> y </w:t>
                            </w:r>
                            <w:proofErr w:type="spellStart"/>
                            <w:r>
                              <w:t>Takeuchi</w:t>
                            </w:r>
                            <w:proofErr w:type="spellEnd"/>
                            <w:r>
                              <w:t xml:space="preserve">, </w:t>
                            </w:r>
                            <w:proofErr w:type="spellStart"/>
                            <w:r>
                              <w:t>Hirotaka</w:t>
                            </w:r>
                            <w:proofErr w:type="spellEnd"/>
                            <w:r>
                              <w:t>. “La organización creadora de conocimiento: cómo las compañías japonesas crean la dinámica de la innovación”. Ed. Oxford,</w:t>
                            </w:r>
                            <w:r>
                              <w:rPr>
                                <w:spacing w:val="-2"/>
                              </w:rPr>
                              <w:t xml:space="preserve"> </w:t>
                            </w:r>
                            <w:r>
                              <w:t>1995</w:t>
                            </w:r>
                          </w:p>
                          <w:p w:rsidR="00075E5C" w:rsidRDefault="00075E5C" w:rsidP="00075E5C">
                            <w:pPr>
                              <w:pStyle w:val="Textoindependiente"/>
                              <w:numPr>
                                <w:ilvl w:val="0"/>
                                <w:numId w:val="2"/>
                              </w:numPr>
                              <w:tabs>
                                <w:tab w:val="left" w:pos="436"/>
                                <w:tab w:val="left" w:pos="437"/>
                              </w:tabs>
                              <w:spacing w:line="237" w:lineRule="auto"/>
                              <w:ind w:right="66"/>
                            </w:pPr>
                            <w:proofErr w:type="spellStart"/>
                            <w:r>
                              <w:t>Koontz</w:t>
                            </w:r>
                            <w:proofErr w:type="spellEnd"/>
                            <w:r>
                              <w:t xml:space="preserve">, Harold y Heinz, </w:t>
                            </w:r>
                            <w:proofErr w:type="spellStart"/>
                            <w:r>
                              <w:t>Weihrich</w:t>
                            </w:r>
                            <w:proofErr w:type="spellEnd"/>
                            <w:r>
                              <w:t>. Elementos de Administración: Un enfoque internacional. Ed. Mc Graw Hill,</w:t>
                            </w:r>
                            <w:r>
                              <w:rPr>
                                <w:spacing w:val="-5"/>
                              </w:rPr>
                              <w:t xml:space="preserve"> </w:t>
                            </w:r>
                            <w:r>
                              <w:t>2007</w:t>
                            </w:r>
                          </w:p>
                          <w:p w:rsidR="00075E5C" w:rsidRDefault="00075E5C" w:rsidP="00075E5C">
                            <w:pPr>
                              <w:ind w:left="76"/>
                              <w:rPr>
                                <w:b/>
                              </w:rPr>
                            </w:pPr>
                            <w:r>
                              <w:rPr>
                                <w:b/>
                              </w:rPr>
                              <w:t>BIBLIOGRAFÍA SUGERIDA</w:t>
                            </w:r>
                          </w:p>
                          <w:p w:rsidR="00075E5C" w:rsidRDefault="00075E5C" w:rsidP="00075E5C">
                            <w:pPr>
                              <w:pStyle w:val="Textoindependiente"/>
                              <w:numPr>
                                <w:ilvl w:val="0"/>
                                <w:numId w:val="2"/>
                              </w:numPr>
                              <w:tabs>
                                <w:tab w:val="left" w:pos="436"/>
                                <w:tab w:val="left" w:pos="437"/>
                                <w:tab w:val="left" w:pos="1511"/>
                                <w:tab w:val="left" w:pos="1967"/>
                                <w:tab w:val="left" w:pos="2913"/>
                                <w:tab w:val="left" w:pos="3273"/>
                                <w:tab w:val="left" w:pos="4171"/>
                                <w:tab w:val="left" w:pos="4636"/>
                                <w:tab w:val="left" w:pos="6086"/>
                                <w:tab w:val="left" w:pos="6407"/>
                                <w:tab w:val="left" w:pos="8563"/>
                                <w:tab w:val="left" w:pos="9119"/>
                              </w:tabs>
                              <w:spacing w:line="237" w:lineRule="auto"/>
                              <w:ind w:right="71"/>
                            </w:pPr>
                            <w:r>
                              <w:t>Fremont</w:t>
                            </w:r>
                            <w:r>
                              <w:tab/>
                              <w:t>E.</w:t>
                            </w:r>
                            <w:r>
                              <w:tab/>
                            </w:r>
                            <w:proofErr w:type="spellStart"/>
                            <w:r>
                              <w:t>Kast</w:t>
                            </w:r>
                            <w:proofErr w:type="spellEnd"/>
                            <w:r>
                              <w:tab/>
                              <w:t>y</w:t>
                            </w:r>
                            <w:r>
                              <w:tab/>
                              <w:t>James</w:t>
                            </w:r>
                            <w:r>
                              <w:tab/>
                              <w:t>E.</w:t>
                            </w:r>
                            <w:r>
                              <w:tab/>
                            </w:r>
                            <w:proofErr w:type="spellStart"/>
                            <w:r>
                              <w:t>Rosenzweig</w:t>
                            </w:r>
                            <w:proofErr w:type="spellEnd"/>
                            <w:r>
                              <w:tab/>
                              <w:t>“</w:t>
                            </w:r>
                            <w:r>
                              <w:tab/>
                              <w:t>ADMINISTRACIÓN</w:t>
                            </w:r>
                            <w:r>
                              <w:tab/>
                              <w:t>EN</w:t>
                            </w:r>
                            <w:r>
                              <w:tab/>
                            </w:r>
                            <w:r>
                              <w:rPr>
                                <w:spacing w:val="-7"/>
                              </w:rPr>
                              <w:t xml:space="preserve">LAS </w:t>
                            </w:r>
                            <w:r>
                              <w:t xml:space="preserve">ORGANIZACIONES. UN ENFOQUE </w:t>
                            </w:r>
                            <w:r>
                              <w:rPr>
                                <w:spacing w:val="-3"/>
                              </w:rPr>
                              <w:t xml:space="preserve">DE </w:t>
                            </w:r>
                            <w:r>
                              <w:t>SISTEMA” McGraw Hill, México,</w:t>
                            </w:r>
                            <w:r>
                              <w:rPr>
                                <w:spacing w:val="-2"/>
                              </w:rPr>
                              <w:t xml:space="preserve"> </w:t>
                            </w:r>
                            <w:r>
                              <w:t>1985,</w:t>
                            </w:r>
                          </w:p>
                          <w:p w:rsidR="00075E5C" w:rsidRDefault="00075E5C" w:rsidP="00075E5C">
                            <w:pPr>
                              <w:pStyle w:val="Textoindependiente"/>
                              <w:numPr>
                                <w:ilvl w:val="0"/>
                                <w:numId w:val="2"/>
                              </w:numPr>
                              <w:tabs>
                                <w:tab w:val="left" w:pos="436"/>
                                <w:tab w:val="left" w:pos="437"/>
                              </w:tabs>
                              <w:ind w:right="464"/>
                            </w:pPr>
                            <w:r>
                              <w:t xml:space="preserve">Henry </w:t>
                            </w:r>
                            <w:proofErr w:type="spellStart"/>
                            <w:r>
                              <w:t>Mintzberg</w:t>
                            </w:r>
                            <w:proofErr w:type="spellEnd"/>
                            <w:r>
                              <w:t xml:space="preserve"> “DISEÑO DE ORGANIZACIONES EFICIENTES” El Ateneo, Argentina, 1991</w:t>
                            </w:r>
                          </w:p>
                          <w:p w:rsidR="00075E5C" w:rsidRDefault="00075E5C" w:rsidP="00075E5C">
                            <w:pPr>
                              <w:pStyle w:val="Textoindependiente"/>
                              <w:numPr>
                                <w:ilvl w:val="0"/>
                                <w:numId w:val="2"/>
                              </w:numPr>
                              <w:tabs>
                                <w:tab w:val="left" w:pos="436"/>
                                <w:tab w:val="left" w:pos="437"/>
                              </w:tabs>
                              <w:ind w:hanging="361"/>
                            </w:pPr>
                            <w:r>
                              <w:t xml:space="preserve">Stephen </w:t>
                            </w:r>
                            <w:proofErr w:type="spellStart"/>
                            <w:r>
                              <w:t>Robbins</w:t>
                            </w:r>
                            <w:proofErr w:type="spellEnd"/>
                            <w:r>
                              <w:t xml:space="preserve"> “COMPORTAMIENTO ORGANIZACIONAL” Prentice Hall, México,</w:t>
                            </w:r>
                            <w:r>
                              <w:rPr>
                                <w:spacing w:val="-17"/>
                              </w:rPr>
                              <w:t xml:space="preserve"> </w:t>
                            </w:r>
                            <w:r>
                              <w:t>1996</w:t>
                            </w:r>
                          </w:p>
                        </w:txbxContent>
                      </wps:txbx>
                      <wps:bodyPr rot="0" vert="horz" wrap="square" lIns="0" tIns="0" rIns="0" bIns="0" anchor="t" anchorCtr="0" upright="1">
                        <a:noAutofit/>
                      </wps:bodyPr>
                    </wps:wsp>
                  </a:graphicData>
                </a:graphic>
              </wp:inline>
            </w:drawing>
          </mc:Choice>
          <mc:Fallback>
            <w:pict>
              <v:shape w14:anchorId="3FFAAB6D" id="Text Box 2" o:spid="_x0000_s1040" type="#_x0000_t202" style="width:481pt;height:2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" filled="f" strokecolor="#bfbfbf" strokeweight=".48pt">
                <v:textbox inset="0,0,0,0">
                  <w:txbxContent>
                    <w:p w:rsidR="00075E5C" w:rsidRDefault="00075E5C" w:rsidP="00075E5C">
                      <w:pPr>
                        <w:spacing w:before="81"/>
                        <w:ind w:left="76"/>
                        <w:rPr>
                          <w:b/>
                        </w:rPr>
                      </w:pPr>
                      <w:r>
                        <w:rPr>
                          <w:b/>
                        </w:rPr>
                        <w:t>BIBLIOGRAFÍA BÁSICA</w:t>
                      </w:r>
                    </w:p>
                    <w:p w:rsidR="00075E5C" w:rsidRDefault="00075E5C" w:rsidP="00075E5C">
                      <w:pPr>
                        <w:pStyle w:val="Textoindependiente"/>
                        <w:numPr>
                          <w:ilvl w:val="0"/>
                          <w:numId w:val="2"/>
                        </w:numPr>
                        <w:tabs>
                          <w:tab w:val="left" w:pos="436"/>
                          <w:tab w:val="left" w:pos="437"/>
                        </w:tabs>
                        <w:spacing w:before="2"/>
                        <w:ind w:right="67"/>
                      </w:pPr>
                      <w:proofErr w:type="spellStart"/>
                      <w:r>
                        <w:t>Olavarria</w:t>
                      </w:r>
                      <w:proofErr w:type="spellEnd"/>
                      <w:r>
                        <w:t xml:space="preserve">, Mauricio (2007) Conceptos básicos en el análisis de políticas públicas. Documento de trabajo </w:t>
                      </w:r>
                      <w:r>
                        <w:rPr>
                          <w:spacing w:val="-3"/>
                        </w:rPr>
                        <w:t xml:space="preserve">Nº </w:t>
                      </w:r>
                      <w:r>
                        <w:t>11, INAP.</w:t>
                      </w:r>
                      <w:hyperlink r:id="rId12">
                        <w:r>
                          <w:t xml:space="preserve"> http://repositorio.uchile.cl/bitstream/handle/2250/123548/Conceptos_%20Basicos_Politicas_</w:t>
                        </w:r>
                      </w:hyperlink>
                      <w:r>
                        <w:t xml:space="preserve"> </w:t>
                      </w:r>
                      <w:proofErr w:type="spellStart"/>
                      <w:r>
                        <w:t>Publicas.pdf?sequence</w:t>
                      </w:r>
                      <w:proofErr w:type="spellEnd"/>
                      <w:r>
                        <w:t>=1&amp;isAllowed=y</w:t>
                      </w:r>
                    </w:p>
                    <w:p w:rsidR="00075E5C" w:rsidRDefault="00075E5C" w:rsidP="00075E5C">
                      <w:pPr>
                        <w:pStyle w:val="Textoindependiente"/>
                        <w:numPr>
                          <w:ilvl w:val="0"/>
                          <w:numId w:val="2"/>
                        </w:numPr>
                        <w:tabs>
                          <w:tab w:val="left" w:pos="436"/>
                          <w:tab w:val="left" w:pos="437"/>
                        </w:tabs>
                        <w:spacing w:line="242" w:lineRule="auto"/>
                        <w:ind w:right="67"/>
                      </w:pPr>
                      <w:proofErr w:type="spellStart"/>
                      <w:r>
                        <w:t>Harmon</w:t>
                      </w:r>
                      <w:proofErr w:type="spellEnd"/>
                      <w:r>
                        <w:t xml:space="preserve">, Michael y Mayer, Richard (1999) “Teoría de la organización para </w:t>
                      </w:r>
                      <w:r>
                        <w:rPr>
                          <w:spacing w:val="-3"/>
                        </w:rPr>
                        <w:t xml:space="preserve">la </w:t>
                      </w:r>
                      <w:r>
                        <w:t>administración pública”. Fondo de Cultura Económica:</w:t>
                      </w:r>
                      <w:r>
                        <w:rPr>
                          <w:spacing w:val="-3"/>
                        </w:rPr>
                        <w:t xml:space="preserve"> </w:t>
                      </w:r>
                      <w:r>
                        <w:t>México</w:t>
                      </w:r>
                    </w:p>
                    <w:p w:rsidR="00075E5C" w:rsidRDefault="00075E5C" w:rsidP="00075E5C">
                      <w:pPr>
                        <w:pStyle w:val="Textoindependiente"/>
                        <w:numPr>
                          <w:ilvl w:val="0"/>
                          <w:numId w:val="2"/>
                        </w:numPr>
                        <w:tabs>
                          <w:tab w:val="left" w:pos="436"/>
                          <w:tab w:val="left" w:pos="437"/>
                          <w:tab w:val="left" w:pos="1607"/>
                          <w:tab w:val="left" w:pos="3095"/>
                          <w:tab w:val="left" w:pos="5116"/>
                          <w:tab w:val="left" w:pos="5572"/>
                          <w:tab w:val="left" w:pos="6158"/>
                          <w:tab w:val="left" w:pos="7286"/>
                          <w:tab w:val="left" w:pos="8654"/>
                          <w:tab w:val="left" w:pos="9268"/>
                        </w:tabs>
                        <w:spacing w:line="242" w:lineRule="auto"/>
                        <w:ind w:right="64"/>
                      </w:pPr>
                      <w:r>
                        <w:t>Idalberto</w:t>
                      </w:r>
                      <w:r>
                        <w:tab/>
                        <w:t>Chiavenato.</w:t>
                      </w:r>
                      <w:r>
                        <w:tab/>
                        <w:t>INTRODUCCIÓN</w:t>
                      </w:r>
                      <w:r>
                        <w:tab/>
                        <w:t>A</w:t>
                      </w:r>
                      <w:r>
                        <w:tab/>
                        <w:t>LA</w:t>
                      </w:r>
                      <w:r>
                        <w:tab/>
                        <w:t>TEORIA</w:t>
                      </w:r>
                      <w:r>
                        <w:tab/>
                        <w:t>GENERAL</w:t>
                      </w:r>
                      <w:r>
                        <w:tab/>
                      </w:r>
                      <w:r>
                        <w:rPr>
                          <w:spacing w:val="-3"/>
                        </w:rPr>
                        <w:t>DE</w:t>
                      </w:r>
                      <w:r>
                        <w:rPr>
                          <w:spacing w:val="-3"/>
                        </w:rPr>
                        <w:tab/>
                      </w:r>
                      <w:r>
                        <w:rPr>
                          <w:spacing w:val="-7"/>
                        </w:rPr>
                        <w:t xml:space="preserve">LA </w:t>
                      </w:r>
                      <w:r>
                        <w:t xml:space="preserve">ADMINISTRACIÓN. Séptima edición. </w:t>
                      </w:r>
                      <w:proofErr w:type="spellStart"/>
                      <w:r>
                        <w:t>Mc.Graw</w:t>
                      </w:r>
                      <w:proofErr w:type="spellEnd"/>
                      <w:r>
                        <w:t xml:space="preserve"> </w:t>
                      </w:r>
                      <w:r>
                        <w:rPr>
                          <w:spacing w:val="-3"/>
                        </w:rPr>
                        <w:t xml:space="preserve">Hill, </w:t>
                      </w:r>
                      <w:r>
                        <w:t>México,</w:t>
                      </w:r>
                      <w:r>
                        <w:rPr>
                          <w:spacing w:val="6"/>
                        </w:rPr>
                        <w:t xml:space="preserve"> </w:t>
                      </w:r>
                      <w:r>
                        <w:t>2007</w:t>
                      </w:r>
                    </w:p>
                    <w:p w:rsidR="00075E5C" w:rsidRDefault="00075E5C" w:rsidP="00075E5C">
                      <w:pPr>
                        <w:pStyle w:val="Textoindependiente"/>
                        <w:numPr>
                          <w:ilvl w:val="0"/>
                          <w:numId w:val="2"/>
                        </w:numPr>
                        <w:tabs>
                          <w:tab w:val="left" w:pos="436"/>
                          <w:tab w:val="left" w:pos="437"/>
                        </w:tabs>
                        <w:spacing w:line="242" w:lineRule="auto"/>
                        <w:ind w:right="70"/>
                      </w:pPr>
                      <w:proofErr w:type="spellStart"/>
                      <w:r>
                        <w:t>Nonaka</w:t>
                      </w:r>
                      <w:proofErr w:type="spellEnd"/>
                      <w:r>
                        <w:t xml:space="preserve">, </w:t>
                      </w:r>
                      <w:proofErr w:type="spellStart"/>
                      <w:r>
                        <w:t>Ikujiro</w:t>
                      </w:r>
                      <w:proofErr w:type="spellEnd"/>
                      <w:r>
                        <w:t xml:space="preserve"> y </w:t>
                      </w:r>
                      <w:proofErr w:type="spellStart"/>
                      <w:r>
                        <w:t>Takeuchi</w:t>
                      </w:r>
                      <w:proofErr w:type="spellEnd"/>
                      <w:r>
                        <w:t xml:space="preserve">, </w:t>
                      </w:r>
                      <w:proofErr w:type="spellStart"/>
                      <w:r>
                        <w:t>Hirotaka</w:t>
                      </w:r>
                      <w:proofErr w:type="spellEnd"/>
                      <w:r>
                        <w:t>. “La organización creadora de conocimiento: cómo las compañías japonesas crean la dinámica de la innovación”. Ed. Oxford,</w:t>
                      </w:r>
                      <w:r>
                        <w:rPr>
                          <w:spacing w:val="-2"/>
                        </w:rPr>
                        <w:t xml:space="preserve"> </w:t>
                      </w:r>
                      <w:r>
                        <w:t>1995</w:t>
                      </w:r>
                    </w:p>
                    <w:p w:rsidR="00075E5C" w:rsidRDefault="00075E5C" w:rsidP="00075E5C">
                      <w:pPr>
                        <w:pStyle w:val="Textoindependiente"/>
                        <w:numPr>
                          <w:ilvl w:val="0"/>
                          <w:numId w:val="2"/>
                        </w:numPr>
                        <w:tabs>
                          <w:tab w:val="left" w:pos="436"/>
                          <w:tab w:val="left" w:pos="437"/>
                        </w:tabs>
                        <w:spacing w:line="237" w:lineRule="auto"/>
                        <w:ind w:right="66"/>
                      </w:pPr>
                      <w:proofErr w:type="spellStart"/>
                      <w:r>
                        <w:t>Koontz</w:t>
                      </w:r>
                      <w:proofErr w:type="spellEnd"/>
                      <w:r>
                        <w:t xml:space="preserve">, Harold y Heinz, </w:t>
                      </w:r>
                      <w:proofErr w:type="spellStart"/>
                      <w:r>
                        <w:t>Weihrich</w:t>
                      </w:r>
                      <w:proofErr w:type="spellEnd"/>
                      <w:r>
                        <w:t>. Elementos de Administración: Un enfoque internacional. Ed. Mc Graw Hill,</w:t>
                      </w:r>
                      <w:r>
                        <w:rPr>
                          <w:spacing w:val="-5"/>
                        </w:rPr>
                        <w:t xml:space="preserve"> </w:t>
                      </w:r>
                      <w:r>
                        <w:t>2007</w:t>
                      </w:r>
                    </w:p>
                    <w:p w:rsidR="00075E5C" w:rsidRDefault="00075E5C" w:rsidP="00075E5C">
                      <w:pPr>
                        <w:ind w:left="76"/>
                        <w:rPr>
                          <w:b/>
                        </w:rPr>
                      </w:pPr>
                      <w:r>
                        <w:rPr>
                          <w:b/>
                        </w:rPr>
                        <w:t>BIBLIOGRAFÍA SUGERIDA</w:t>
                      </w:r>
                    </w:p>
                    <w:p w:rsidR="00075E5C" w:rsidRDefault="00075E5C" w:rsidP="00075E5C">
                      <w:pPr>
                        <w:pStyle w:val="Textoindependiente"/>
                        <w:numPr>
                          <w:ilvl w:val="0"/>
                          <w:numId w:val="2"/>
                        </w:numPr>
                        <w:tabs>
                          <w:tab w:val="left" w:pos="436"/>
                          <w:tab w:val="left" w:pos="437"/>
                          <w:tab w:val="left" w:pos="1511"/>
                          <w:tab w:val="left" w:pos="1967"/>
                          <w:tab w:val="left" w:pos="2913"/>
                          <w:tab w:val="left" w:pos="3273"/>
                          <w:tab w:val="left" w:pos="4171"/>
                          <w:tab w:val="left" w:pos="4636"/>
                          <w:tab w:val="left" w:pos="6086"/>
                          <w:tab w:val="left" w:pos="6407"/>
                          <w:tab w:val="left" w:pos="8563"/>
                          <w:tab w:val="left" w:pos="9119"/>
                        </w:tabs>
                        <w:spacing w:line="237" w:lineRule="auto"/>
                        <w:ind w:right="71"/>
                      </w:pPr>
                      <w:r>
                        <w:t>Fremont</w:t>
                      </w:r>
                      <w:r>
                        <w:tab/>
                        <w:t>E.</w:t>
                      </w:r>
                      <w:r>
                        <w:tab/>
                      </w:r>
                      <w:proofErr w:type="spellStart"/>
                      <w:r>
                        <w:t>Kast</w:t>
                      </w:r>
                      <w:proofErr w:type="spellEnd"/>
                      <w:r>
                        <w:tab/>
                        <w:t>y</w:t>
                      </w:r>
                      <w:r>
                        <w:tab/>
                        <w:t>James</w:t>
                      </w:r>
                      <w:r>
                        <w:tab/>
                        <w:t>E.</w:t>
                      </w:r>
                      <w:r>
                        <w:tab/>
                      </w:r>
                      <w:proofErr w:type="spellStart"/>
                      <w:r>
                        <w:t>Rosenzweig</w:t>
                      </w:r>
                      <w:proofErr w:type="spellEnd"/>
                      <w:r>
                        <w:tab/>
                        <w:t>“</w:t>
                      </w:r>
                      <w:r>
                        <w:tab/>
                        <w:t>ADMINISTRACIÓN</w:t>
                      </w:r>
                      <w:r>
                        <w:tab/>
                        <w:t>EN</w:t>
                      </w:r>
                      <w:r>
                        <w:tab/>
                      </w:r>
                      <w:r>
                        <w:rPr>
                          <w:spacing w:val="-7"/>
                        </w:rPr>
                        <w:t xml:space="preserve">LAS </w:t>
                      </w:r>
                      <w:r>
                        <w:t xml:space="preserve">ORGANIZACIONES. UN ENFOQUE </w:t>
                      </w:r>
                      <w:r>
                        <w:rPr>
                          <w:spacing w:val="-3"/>
                        </w:rPr>
                        <w:t xml:space="preserve">DE </w:t>
                      </w:r>
                      <w:r>
                        <w:t>SISTEMA” McGraw Hill, México,</w:t>
                      </w:r>
                      <w:r>
                        <w:rPr>
                          <w:spacing w:val="-2"/>
                        </w:rPr>
                        <w:t xml:space="preserve"> </w:t>
                      </w:r>
                      <w:r>
                        <w:t>1985,</w:t>
                      </w:r>
                    </w:p>
                    <w:p w:rsidR="00075E5C" w:rsidRDefault="00075E5C" w:rsidP="00075E5C">
                      <w:pPr>
                        <w:pStyle w:val="Textoindependiente"/>
                        <w:numPr>
                          <w:ilvl w:val="0"/>
                          <w:numId w:val="2"/>
                        </w:numPr>
                        <w:tabs>
                          <w:tab w:val="left" w:pos="436"/>
                          <w:tab w:val="left" w:pos="437"/>
                        </w:tabs>
                        <w:ind w:right="464"/>
                      </w:pPr>
                      <w:r>
                        <w:t xml:space="preserve">Henry </w:t>
                      </w:r>
                      <w:proofErr w:type="spellStart"/>
                      <w:r>
                        <w:t>Mintzberg</w:t>
                      </w:r>
                      <w:proofErr w:type="spellEnd"/>
                      <w:r>
                        <w:t xml:space="preserve"> “DISEÑO DE ORGANIZACIONES EFICIENTES” El Ateneo, Argentina, 1991</w:t>
                      </w:r>
                    </w:p>
                    <w:p w:rsidR="00075E5C" w:rsidRDefault="00075E5C" w:rsidP="00075E5C">
                      <w:pPr>
                        <w:pStyle w:val="Textoindependiente"/>
                        <w:numPr>
                          <w:ilvl w:val="0"/>
                          <w:numId w:val="2"/>
                        </w:numPr>
                        <w:tabs>
                          <w:tab w:val="left" w:pos="436"/>
                          <w:tab w:val="left" w:pos="437"/>
                        </w:tabs>
                        <w:ind w:hanging="361"/>
                      </w:pPr>
                      <w:r>
                        <w:t xml:space="preserve">Stephen </w:t>
                      </w:r>
                      <w:proofErr w:type="spellStart"/>
                      <w:r>
                        <w:t>Robbins</w:t>
                      </w:r>
                      <w:proofErr w:type="spellEnd"/>
                      <w:r>
                        <w:t xml:space="preserve"> “COMPORTAMIENTO ORGANIZACIONAL” Prentice Hall, México,</w:t>
                      </w:r>
                      <w:r>
                        <w:rPr>
                          <w:spacing w:val="-17"/>
                        </w:rPr>
                        <w:t xml:space="preserve"> </w:t>
                      </w:r>
                      <w:r>
                        <w:t>1996</w:t>
                      </w:r>
                    </w:p>
                  </w:txbxContent>
                </v:textbox>
                <w10:anchorlock/>
              </v:shape>
            </w:pict>
          </mc:Fallback>
        </mc:AlternateContent>
      </w:r>
    </w:p>
    <w:p w:rsidR="00966D7B" w:rsidRDefault="00966D7B">
      <w:pPr>
        <w:pStyle w:val="Textoindependiente"/>
        <w:spacing w:before="3"/>
        <w:rPr>
          <w:rFonts w:ascii="Times New Roman"/>
          <w:sz w:val="8"/>
        </w:rPr>
      </w:pPr>
    </w:p>
    <w:p w:rsidR="00966D7B" w:rsidRDefault="00966D7B">
      <w:pPr>
        <w:pStyle w:val="Textoindependiente"/>
        <w:ind w:left="244"/>
        <w:rPr>
          <w:rFonts w:ascii="Times New Roman"/>
          <w:sz w:val="20"/>
        </w:rPr>
      </w:pPr>
    </w:p>
    <w:p w:rsidR="00966D7B" w:rsidRDefault="00966D7B">
      <w:pPr>
        <w:pStyle w:val="Textoindependiente"/>
        <w:rPr>
          <w:rFonts w:ascii="Times New Roman"/>
          <w:sz w:val="20"/>
        </w:rPr>
      </w:pPr>
    </w:p>
    <w:p w:rsidR="00966D7B" w:rsidRDefault="00966D7B">
      <w:pPr>
        <w:pStyle w:val="Textoindependiente"/>
        <w:spacing w:before="5"/>
        <w:rPr>
          <w:rFonts w:ascii="Times New Roman"/>
          <w:sz w:val="21"/>
        </w:rPr>
      </w:pPr>
    </w:p>
    <w:tbl>
      <w:tblPr>
        <w:tblStyle w:val="TableNormal"/>
        <w:tblW w:w="0" w:type="auto"/>
        <w:tblInd w:w="25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442"/>
        <w:gridCol w:w="1560"/>
        <w:gridCol w:w="3827"/>
        <w:gridCol w:w="2835"/>
      </w:tblGrid>
      <w:tr w:rsidR="00966D7B" w:rsidRPr="00075E5C" w:rsidTr="00075E5C">
        <w:trPr>
          <w:trHeight w:val="388"/>
        </w:trPr>
        <w:tc>
          <w:tcPr>
            <w:tcW w:w="9664" w:type="dxa"/>
            <w:gridSpan w:val="4"/>
            <w:shd w:val="clear" w:color="auto" w:fill="F2F2F2"/>
          </w:tcPr>
          <w:p w:rsidR="00966D7B" w:rsidRPr="00075E5C" w:rsidRDefault="00075E5C" w:rsidP="00075E5C">
            <w:pPr>
              <w:jc w:val="center"/>
              <w:rPr>
                <w:b/>
              </w:rPr>
            </w:pPr>
            <w:r w:rsidRPr="00075E5C">
              <w:rPr>
                <w:b/>
                <w:sz w:val="24"/>
              </w:rPr>
              <w:t>Calendario de trabajo</w:t>
            </w:r>
          </w:p>
        </w:tc>
      </w:tr>
      <w:tr w:rsidR="00966D7B" w:rsidRPr="00075E5C" w:rsidTr="00370E1D">
        <w:trPr>
          <w:trHeight w:val="388"/>
        </w:trPr>
        <w:tc>
          <w:tcPr>
            <w:tcW w:w="1442" w:type="dxa"/>
          </w:tcPr>
          <w:p w:rsidR="00966D7B" w:rsidRPr="00075E5C" w:rsidRDefault="00BB135A" w:rsidP="00075E5C">
            <w:pPr>
              <w:pStyle w:val="TableParagraph"/>
              <w:spacing w:before="81"/>
              <w:ind w:left="561"/>
              <w:jc w:val="center"/>
              <w:rPr>
                <w:b/>
              </w:rPr>
            </w:pPr>
            <w:r w:rsidRPr="00075E5C">
              <w:rPr>
                <w:b/>
              </w:rPr>
              <w:t>Fecha</w:t>
            </w:r>
          </w:p>
        </w:tc>
        <w:tc>
          <w:tcPr>
            <w:tcW w:w="1560" w:type="dxa"/>
          </w:tcPr>
          <w:p w:rsidR="00966D7B" w:rsidRPr="00075E5C" w:rsidRDefault="00075E5C" w:rsidP="00075E5C">
            <w:pPr>
              <w:pStyle w:val="TableParagraph"/>
              <w:spacing w:before="81"/>
              <w:jc w:val="center"/>
              <w:rPr>
                <w:b/>
              </w:rPr>
            </w:pPr>
            <w:r>
              <w:rPr>
                <w:b/>
              </w:rPr>
              <w:t>Actividad</w:t>
            </w:r>
          </w:p>
        </w:tc>
        <w:tc>
          <w:tcPr>
            <w:tcW w:w="3827" w:type="dxa"/>
          </w:tcPr>
          <w:p w:rsidR="00966D7B" w:rsidRPr="00075E5C" w:rsidRDefault="00BB135A" w:rsidP="00075E5C">
            <w:pPr>
              <w:pStyle w:val="TableParagraph"/>
              <w:spacing w:before="81"/>
              <w:ind w:left="64" w:right="46"/>
              <w:jc w:val="center"/>
              <w:rPr>
                <w:b/>
              </w:rPr>
            </w:pPr>
            <w:r w:rsidRPr="00075E5C">
              <w:rPr>
                <w:b/>
              </w:rPr>
              <w:t>Contenidos</w:t>
            </w:r>
          </w:p>
        </w:tc>
        <w:tc>
          <w:tcPr>
            <w:tcW w:w="2835" w:type="dxa"/>
          </w:tcPr>
          <w:p w:rsidR="00966D7B" w:rsidRPr="00075E5C" w:rsidRDefault="00075E5C" w:rsidP="00075E5C">
            <w:pPr>
              <w:jc w:val="center"/>
              <w:rPr>
                <w:b/>
              </w:rPr>
            </w:pPr>
            <w:r w:rsidRPr="00075E5C">
              <w:rPr>
                <w:b/>
              </w:rPr>
              <w:t>Lecturas</w:t>
            </w:r>
          </w:p>
        </w:tc>
      </w:tr>
      <w:tr w:rsidR="00966D7B" w:rsidRPr="00075E5C" w:rsidTr="00370E1D">
        <w:trPr>
          <w:trHeight w:val="1166"/>
        </w:trPr>
        <w:tc>
          <w:tcPr>
            <w:tcW w:w="1442" w:type="dxa"/>
          </w:tcPr>
          <w:p w:rsidR="00966D7B" w:rsidRPr="00075E5C" w:rsidRDefault="00767A9F">
            <w:pPr>
              <w:pStyle w:val="TableParagraph"/>
            </w:pPr>
            <w:r w:rsidRPr="00075E5C">
              <w:t>8</w:t>
            </w:r>
            <w:r w:rsidR="00BB135A" w:rsidRPr="00075E5C">
              <w:t xml:space="preserve"> agosto</w:t>
            </w:r>
          </w:p>
        </w:tc>
        <w:tc>
          <w:tcPr>
            <w:tcW w:w="1560" w:type="dxa"/>
          </w:tcPr>
          <w:p w:rsidR="00966D7B" w:rsidRPr="00075E5C" w:rsidRDefault="00BB135A">
            <w:pPr>
              <w:pStyle w:val="TableParagraph"/>
              <w:spacing w:line="207" w:lineRule="exact"/>
            </w:pPr>
            <w:r w:rsidRPr="00075E5C">
              <w:t>Clase</w:t>
            </w:r>
          </w:p>
          <w:p w:rsidR="00966D7B" w:rsidRPr="00075E5C" w:rsidRDefault="00966D7B">
            <w:pPr>
              <w:pStyle w:val="TableParagraph"/>
              <w:spacing w:before="0" w:line="207" w:lineRule="exact"/>
            </w:pPr>
          </w:p>
        </w:tc>
        <w:tc>
          <w:tcPr>
            <w:tcW w:w="3827" w:type="dxa"/>
          </w:tcPr>
          <w:p w:rsidR="00D479C8" w:rsidRPr="00075E5C" w:rsidRDefault="00D479C8">
            <w:pPr>
              <w:pStyle w:val="TableParagraph"/>
              <w:ind w:left="82" w:right="276"/>
            </w:pPr>
            <w:r w:rsidRPr="00075E5C">
              <w:rPr>
                <w:b/>
              </w:rPr>
              <w:t>Primer bloque</w:t>
            </w:r>
            <w:r w:rsidRPr="00075E5C">
              <w:t xml:space="preserve">: </w:t>
            </w:r>
          </w:p>
          <w:p w:rsidR="00D479C8" w:rsidRPr="00075E5C" w:rsidRDefault="00BB135A" w:rsidP="00D479C8">
            <w:pPr>
              <w:pStyle w:val="TableParagraph"/>
              <w:numPr>
                <w:ilvl w:val="0"/>
                <w:numId w:val="8"/>
              </w:numPr>
              <w:ind w:right="276"/>
            </w:pPr>
            <w:r w:rsidRPr="00075E5C">
              <w:t>Presentación del programa</w:t>
            </w:r>
            <w:r w:rsidR="00D479C8" w:rsidRPr="00075E5C">
              <w:t>, profesora y estudiantes</w:t>
            </w:r>
            <w:r w:rsidRPr="00075E5C">
              <w:t xml:space="preserve">. </w:t>
            </w:r>
          </w:p>
          <w:p w:rsidR="00D479C8" w:rsidRPr="00075E5C" w:rsidRDefault="00D479C8" w:rsidP="00D479C8">
            <w:pPr>
              <w:pStyle w:val="TableParagraph"/>
              <w:numPr>
                <w:ilvl w:val="0"/>
                <w:numId w:val="8"/>
              </w:numPr>
              <w:ind w:right="276"/>
            </w:pPr>
            <w:r w:rsidRPr="00075E5C">
              <w:t>Expectativas de clase</w:t>
            </w:r>
          </w:p>
          <w:p w:rsidR="00767A9F" w:rsidRPr="00075E5C" w:rsidRDefault="00BB135A" w:rsidP="00D479C8">
            <w:pPr>
              <w:pStyle w:val="TableParagraph"/>
              <w:numPr>
                <w:ilvl w:val="0"/>
                <w:numId w:val="8"/>
              </w:numPr>
              <w:ind w:right="276"/>
            </w:pPr>
            <w:r w:rsidRPr="00075E5C">
              <w:t xml:space="preserve">Contexto de las decisiones en el sector público. </w:t>
            </w:r>
          </w:p>
          <w:p w:rsidR="00D479C8" w:rsidRPr="00075E5C" w:rsidRDefault="00D479C8" w:rsidP="00D479C8">
            <w:pPr>
              <w:pStyle w:val="TableParagraph"/>
              <w:ind w:left="82" w:right="276"/>
              <w:rPr>
                <w:b/>
              </w:rPr>
            </w:pPr>
            <w:r w:rsidRPr="00075E5C">
              <w:rPr>
                <w:b/>
              </w:rPr>
              <w:t xml:space="preserve">Segundo bloque: </w:t>
            </w:r>
          </w:p>
          <w:p w:rsidR="00D479C8" w:rsidRPr="00075E5C" w:rsidRDefault="00D479C8" w:rsidP="00D479C8">
            <w:pPr>
              <w:pStyle w:val="TableParagraph"/>
              <w:numPr>
                <w:ilvl w:val="0"/>
                <w:numId w:val="9"/>
              </w:numPr>
              <w:ind w:right="276"/>
            </w:pPr>
            <w:r w:rsidRPr="00075E5C">
              <w:t xml:space="preserve">El contexto organizativo como marco para la acción administrativa. Conceptos, componentes y características. </w:t>
            </w:r>
          </w:p>
          <w:p w:rsidR="00D479C8" w:rsidRPr="00075E5C" w:rsidRDefault="00D479C8" w:rsidP="0075519B">
            <w:pPr>
              <w:pStyle w:val="TableParagraph"/>
              <w:ind w:left="442" w:right="276"/>
            </w:pPr>
          </w:p>
        </w:tc>
        <w:tc>
          <w:tcPr>
            <w:tcW w:w="2835" w:type="dxa"/>
          </w:tcPr>
          <w:p w:rsidR="00966D7B" w:rsidRPr="00075E5C" w:rsidRDefault="00DF096C">
            <w:pPr>
              <w:pStyle w:val="TableParagraph"/>
              <w:spacing w:before="0"/>
              <w:ind w:left="0"/>
            </w:pPr>
            <w:r w:rsidRPr="00075E5C">
              <w:t xml:space="preserve">Programa del curso </w:t>
            </w:r>
          </w:p>
        </w:tc>
      </w:tr>
      <w:tr w:rsidR="00966D7B" w:rsidRPr="00075E5C" w:rsidTr="00370E1D">
        <w:trPr>
          <w:trHeight w:val="762"/>
        </w:trPr>
        <w:tc>
          <w:tcPr>
            <w:tcW w:w="1442" w:type="dxa"/>
          </w:tcPr>
          <w:p w:rsidR="00966D7B" w:rsidRPr="00370E1D" w:rsidRDefault="00767A9F">
            <w:pPr>
              <w:pStyle w:val="TableParagraph"/>
            </w:pPr>
            <w:r w:rsidRPr="00370E1D">
              <w:t>22 de agosto</w:t>
            </w:r>
          </w:p>
        </w:tc>
        <w:tc>
          <w:tcPr>
            <w:tcW w:w="1560" w:type="dxa"/>
          </w:tcPr>
          <w:p w:rsidR="00966D7B" w:rsidRPr="00370E1D" w:rsidRDefault="00370E1D">
            <w:pPr>
              <w:pStyle w:val="TableParagraph"/>
            </w:pPr>
            <w:r w:rsidRPr="00370E1D">
              <w:t xml:space="preserve">Clase </w:t>
            </w:r>
          </w:p>
        </w:tc>
        <w:tc>
          <w:tcPr>
            <w:tcW w:w="3827" w:type="dxa"/>
          </w:tcPr>
          <w:p w:rsidR="00D479C8" w:rsidRPr="00075E5C" w:rsidRDefault="00D479C8" w:rsidP="00D479C8">
            <w:pPr>
              <w:pStyle w:val="TableParagraph"/>
              <w:ind w:left="82" w:right="136"/>
              <w:rPr>
                <w:b/>
              </w:rPr>
            </w:pPr>
            <w:r w:rsidRPr="00075E5C">
              <w:rPr>
                <w:b/>
              </w:rPr>
              <w:t xml:space="preserve">Primer bloque: </w:t>
            </w:r>
          </w:p>
          <w:p w:rsidR="0075519B" w:rsidRPr="00075E5C" w:rsidRDefault="0075519B" w:rsidP="0075519B">
            <w:pPr>
              <w:pStyle w:val="TableParagraph"/>
              <w:numPr>
                <w:ilvl w:val="0"/>
                <w:numId w:val="10"/>
              </w:numPr>
              <w:ind w:right="276"/>
            </w:pPr>
            <w:r w:rsidRPr="00075E5C">
              <w:t>La importancia del contexto en el rol de las organizaciones para resolver problemas públicos. ¿Qué son los problemas públicos?</w:t>
            </w:r>
          </w:p>
          <w:p w:rsidR="00D479C8" w:rsidRPr="00075E5C" w:rsidRDefault="00D479C8" w:rsidP="00D479C8">
            <w:pPr>
              <w:pStyle w:val="TableParagraph"/>
              <w:ind w:left="82" w:right="136"/>
              <w:rPr>
                <w:b/>
              </w:rPr>
            </w:pPr>
          </w:p>
          <w:p w:rsidR="00D479C8" w:rsidRPr="00075E5C" w:rsidRDefault="00D479C8" w:rsidP="00D479C8">
            <w:pPr>
              <w:pStyle w:val="TableParagraph"/>
              <w:ind w:left="82" w:right="136"/>
              <w:rPr>
                <w:b/>
              </w:rPr>
            </w:pPr>
            <w:r w:rsidRPr="00075E5C">
              <w:rPr>
                <w:b/>
              </w:rPr>
              <w:t xml:space="preserve">Segundo bloque: </w:t>
            </w:r>
          </w:p>
          <w:p w:rsidR="00A35079" w:rsidRDefault="0075519B" w:rsidP="00A35079">
            <w:pPr>
              <w:pStyle w:val="TableParagraph"/>
              <w:numPr>
                <w:ilvl w:val="0"/>
                <w:numId w:val="11"/>
              </w:numPr>
              <w:ind w:right="136"/>
            </w:pPr>
            <w:r w:rsidRPr="00075E5C">
              <w:t xml:space="preserve">Teoría clásica </w:t>
            </w:r>
          </w:p>
          <w:p w:rsidR="00A35079" w:rsidRPr="00075E5C" w:rsidRDefault="00A35079" w:rsidP="00A35079">
            <w:pPr>
              <w:pStyle w:val="TableParagraph"/>
              <w:numPr>
                <w:ilvl w:val="0"/>
                <w:numId w:val="11"/>
              </w:numPr>
              <w:ind w:right="136"/>
            </w:pPr>
            <w:r w:rsidRPr="00075E5C">
              <w:t xml:space="preserve">Escuela de Relaciones Humanas </w:t>
            </w:r>
          </w:p>
          <w:p w:rsidR="00966D7B" w:rsidRPr="00075E5C" w:rsidRDefault="00966D7B" w:rsidP="00A35079">
            <w:pPr>
              <w:pStyle w:val="TableParagraph"/>
              <w:ind w:left="0" w:right="136"/>
            </w:pPr>
          </w:p>
        </w:tc>
        <w:tc>
          <w:tcPr>
            <w:tcW w:w="2835" w:type="dxa"/>
          </w:tcPr>
          <w:p w:rsidR="000A1B4F" w:rsidRPr="00075E5C" w:rsidRDefault="000A1B4F" w:rsidP="000A1B4F">
            <w:pPr>
              <w:pStyle w:val="TableParagraph"/>
              <w:tabs>
                <w:tab w:val="left" w:pos="442"/>
                <w:tab w:val="left" w:pos="443"/>
              </w:tabs>
              <w:ind w:right="172"/>
            </w:pPr>
            <w:r w:rsidRPr="00075E5C">
              <w:t xml:space="preserve">Verónica Figueroa (2010). Innovación en la toma de decisiones: la gestión por resultados como herramienta de apoyo a los directivos públicos. Estado, Gobierno, Gestión Pública Revista Chilena </w:t>
            </w:r>
            <w:r w:rsidRPr="00075E5C">
              <w:rPr>
                <w:spacing w:val="-3"/>
              </w:rPr>
              <w:t xml:space="preserve">de </w:t>
            </w:r>
            <w:r w:rsidRPr="00075E5C">
              <w:t xml:space="preserve">Administración Pública. Nº19 </w:t>
            </w:r>
            <w:r w:rsidRPr="00075E5C">
              <w:rPr>
                <w:spacing w:val="-3"/>
              </w:rPr>
              <w:t xml:space="preserve">(2012) pp. </w:t>
            </w:r>
            <w:r w:rsidRPr="00075E5C">
              <w:t>81 /</w:t>
            </w:r>
            <w:r w:rsidRPr="00075E5C">
              <w:rPr>
                <w:spacing w:val="12"/>
              </w:rPr>
              <w:t xml:space="preserve"> </w:t>
            </w:r>
            <w:r w:rsidRPr="00075E5C">
              <w:t>101</w:t>
            </w:r>
          </w:p>
          <w:p w:rsidR="00966D7B" w:rsidRPr="00075E5C" w:rsidRDefault="00966D7B">
            <w:pPr>
              <w:pStyle w:val="TableParagraph"/>
              <w:spacing w:before="0"/>
              <w:ind w:left="0"/>
            </w:pPr>
          </w:p>
        </w:tc>
      </w:tr>
      <w:tr w:rsidR="00966D7B" w:rsidRPr="00075E5C" w:rsidTr="00370E1D">
        <w:trPr>
          <w:trHeight w:val="1766"/>
        </w:trPr>
        <w:tc>
          <w:tcPr>
            <w:tcW w:w="1442" w:type="dxa"/>
          </w:tcPr>
          <w:p w:rsidR="00966D7B" w:rsidRPr="00075E5C" w:rsidRDefault="00767A9F" w:rsidP="00D618AD">
            <w:pPr>
              <w:pStyle w:val="TableParagraph"/>
            </w:pPr>
            <w:r w:rsidRPr="00075E5C">
              <w:t>29 de agost</w:t>
            </w:r>
            <w:r w:rsidR="00D618AD">
              <w:t>o</w:t>
            </w:r>
          </w:p>
        </w:tc>
        <w:tc>
          <w:tcPr>
            <w:tcW w:w="1560" w:type="dxa"/>
          </w:tcPr>
          <w:p w:rsidR="00966D7B" w:rsidRPr="00075E5C" w:rsidRDefault="00370E1D" w:rsidP="00767A9F">
            <w:pPr>
              <w:pStyle w:val="TableParagraph"/>
            </w:pPr>
            <w:r>
              <w:t xml:space="preserve">Clase </w:t>
            </w:r>
          </w:p>
        </w:tc>
        <w:tc>
          <w:tcPr>
            <w:tcW w:w="3827" w:type="dxa"/>
          </w:tcPr>
          <w:p w:rsidR="00966D7B" w:rsidRDefault="00966D7B" w:rsidP="00D618AD">
            <w:pPr>
              <w:pStyle w:val="TableParagraph"/>
              <w:spacing w:before="0"/>
              <w:ind w:right="746"/>
              <w:rPr>
                <w:b/>
              </w:rPr>
            </w:pPr>
          </w:p>
          <w:p w:rsidR="00D618AD" w:rsidRPr="00075E5C" w:rsidRDefault="00D618AD" w:rsidP="00D618AD">
            <w:pPr>
              <w:pStyle w:val="TableParagraph"/>
              <w:spacing w:before="0"/>
              <w:ind w:right="746"/>
              <w:jc w:val="center"/>
            </w:pPr>
            <w:r>
              <w:rPr>
                <w:b/>
              </w:rPr>
              <w:t>Suspensión de clases por Congreso Federación</w:t>
            </w:r>
          </w:p>
        </w:tc>
        <w:tc>
          <w:tcPr>
            <w:tcW w:w="2835" w:type="dxa"/>
          </w:tcPr>
          <w:p w:rsidR="00966D7B" w:rsidRPr="00075E5C" w:rsidRDefault="00966D7B" w:rsidP="00CF5CFA">
            <w:pPr>
              <w:pStyle w:val="TableParagraph"/>
              <w:spacing w:before="0"/>
              <w:ind w:left="0"/>
            </w:pPr>
          </w:p>
        </w:tc>
      </w:tr>
      <w:tr w:rsidR="00370E1D" w:rsidRPr="00075E5C" w:rsidTr="00370E1D">
        <w:trPr>
          <w:trHeight w:val="1766"/>
        </w:trPr>
        <w:tc>
          <w:tcPr>
            <w:tcW w:w="1442" w:type="dxa"/>
          </w:tcPr>
          <w:p w:rsidR="00370E1D" w:rsidRPr="00075E5C" w:rsidRDefault="00370E1D" w:rsidP="00370E1D">
            <w:pPr>
              <w:pStyle w:val="TableParagraph"/>
            </w:pPr>
            <w:r>
              <w:t xml:space="preserve">5 </w:t>
            </w:r>
            <w:r w:rsidRPr="00075E5C">
              <w:t xml:space="preserve">de septiembre </w:t>
            </w:r>
          </w:p>
        </w:tc>
        <w:tc>
          <w:tcPr>
            <w:tcW w:w="1560" w:type="dxa"/>
          </w:tcPr>
          <w:p w:rsidR="00370E1D" w:rsidRPr="00075E5C" w:rsidRDefault="00370E1D" w:rsidP="00370E1D">
            <w:pPr>
              <w:pStyle w:val="TableParagraph"/>
            </w:pPr>
            <w:r w:rsidRPr="00075E5C">
              <w:t xml:space="preserve">Clase + </w:t>
            </w:r>
            <w:r w:rsidRPr="00370E1D">
              <w:t>ejercicio práctico</w:t>
            </w:r>
            <w:r w:rsidRPr="00075E5C">
              <w:t xml:space="preserve"> </w:t>
            </w:r>
          </w:p>
        </w:tc>
        <w:tc>
          <w:tcPr>
            <w:tcW w:w="3827" w:type="dxa"/>
          </w:tcPr>
          <w:p w:rsidR="00370E1D" w:rsidRPr="00075E5C" w:rsidRDefault="00370E1D" w:rsidP="00370E1D">
            <w:pPr>
              <w:pStyle w:val="TableParagraph"/>
              <w:ind w:left="82"/>
              <w:rPr>
                <w:b/>
              </w:rPr>
            </w:pPr>
            <w:r w:rsidRPr="00075E5C">
              <w:rPr>
                <w:b/>
              </w:rPr>
              <w:t xml:space="preserve">Primer bloque: </w:t>
            </w:r>
          </w:p>
          <w:p w:rsidR="00A35079" w:rsidRDefault="00A35079" w:rsidP="00D618AD">
            <w:pPr>
              <w:pStyle w:val="TableParagraph"/>
              <w:numPr>
                <w:ilvl w:val="0"/>
                <w:numId w:val="11"/>
              </w:numPr>
            </w:pPr>
            <w:r>
              <w:t xml:space="preserve">Invitado: Migraciones y organizaciones </w:t>
            </w:r>
          </w:p>
          <w:p w:rsidR="00370E1D" w:rsidRPr="00075E5C" w:rsidRDefault="00370E1D" w:rsidP="00D618AD">
            <w:pPr>
              <w:pStyle w:val="TableParagraph"/>
              <w:numPr>
                <w:ilvl w:val="0"/>
                <w:numId w:val="11"/>
              </w:numPr>
            </w:pPr>
            <w:r w:rsidRPr="00075E5C">
              <w:t>Ejercicio práctico: Preparando la prueba 1</w:t>
            </w:r>
            <w:r>
              <w:t xml:space="preserve"> (sin nota)</w:t>
            </w:r>
          </w:p>
          <w:p w:rsidR="00370E1D" w:rsidRPr="00075E5C" w:rsidRDefault="00370E1D" w:rsidP="00370E1D">
            <w:pPr>
              <w:pStyle w:val="TableParagraph"/>
              <w:ind w:left="82"/>
              <w:rPr>
                <w:b/>
              </w:rPr>
            </w:pPr>
            <w:r w:rsidRPr="00075E5C">
              <w:rPr>
                <w:b/>
              </w:rPr>
              <w:t xml:space="preserve">Segundo bloque: </w:t>
            </w:r>
          </w:p>
          <w:p w:rsidR="00D618AD" w:rsidRDefault="00D618AD" w:rsidP="00D618AD">
            <w:pPr>
              <w:pStyle w:val="TableParagraph"/>
              <w:numPr>
                <w:ilvl w:val="0"/>
                <w:numId w:val="11"/>
              </w:numPr>
              <w:ind w:right="746"/>
            </w:pPr>
            <w:r w:rsidRPr="00075E5C">
              <w:t>Teoría Neoclásica</w:t>
            </w:r>
          </w:p>
          <w:p w:rsidR="00370E1D" w:rsidRPr="00075E5C" w:rsidRDefault="00370E1D" w:rsidP="00D618AD">
            <w:pPr>
              <w:pStyle w:val="TableParagraph"/>
              <w:numPr>
                <w:ilvl w:val="0"/>
                <w:numId w:val="11"/>
              </w:numPr>
              <w:ind w:right="746"/>
            </w:pPr>
            <w:r w:rsidRPr="00075E5C">
              <w:lastRenderedPageBreak/>
              <w:t xml:space="preserve">Instrucciones trabajo final y rúbrica de evaluación </w:t>
            </w:r>
          </w:p>
        </w:tc>
        <w:tc>
          <w:tcPr>
            <w:tcW w:w="2835" w:type="dxa"/>
          </w:tcPr>
          <w:p w:rsidR="00D618AD" w:rsidRPr="00075E5C" w:rsidRDefault="00D618AD" w:rsidP="00D618AD">
            <w:pPr>
              <w:pStyle w:val="TableParagraph"/>
              <w:ind w:left="0"/>
            </w:pPr>
            <w:r w:rsidRPr="00075E5C">
              <w:lastRenderedPageBreak/>
              <w:t>Pérez, A. y Guzmán, M. 2015. Los estudios organizacionales como programa de investigación</w:t>
            </w:r>
          </w:p>
          <w:p w:rsidR="00D618AD" w:rsidRDefault="00D618AD" w:rsidP="00D618AD">
            <w:pPr>
              <w:pStyle w:val="TableParagraph"/>
              <w:spacing w:before="0"/>
              <w:ind w:left="0"/>
            </w:pPr>
            <w:r w:rsidRPr="00075E5C">
              <w:t xml:space="preserve">Cinta </w:t>
            </w:r>
            <w:proofErr w:type="spellStart"/>
            <w:r w:rsidRPr="00075E5C">
              <w:t>moebio</w:t>
            </w:r>
            <w:proofErr w:type="spellEnd"/>
            <w:r w:rsidRPr="00075E5C">
              <w:t xml:space="preserve"> 53: 104</w:t>
            </w:r>
            <w:r w:rsidRPr="00075E5C">
              <w:rPr>
                <w:rFonts w:ascii="Cambria Math" w:hAnsi="Cambria Math" w:cs="Cambria Math"/>
              </w:rPr>
              <w:t>‐</w:t>
            </w:r>
            <w:r w:rsidRPr="00075E5C">
              <w:t>123</w:t>
            </w:r>
          </w:p>
          <w:p w:rsidR="00D618AD" w:rsidRDefault="00D618AD" w:rsidP="00D618AD">
            <w:pPr>
              <w:pStyle w:val="TableParagraph"/>
              <w:spacing w:before="0"/>
              <w:ind w:left="0"/>
            </w:pPr>
          </w:p>
          <w:p w:rsidR="00370E1D" w:rsidRPr="00075E5C" w:rsidRDefault="00370E1D" w:rsidP="00370E1D">
            <w:pPr>
              <w:pStyle w:val="TableParagraph"/>
              <w:spacing w:before="0"/>
              <w:ind w:left="0"/>
            </w:pPr>
            <w:r w:rsidRPr="00075E5C">
              <w:t xml:space="preserve">Merino, Mauricio (2008)  La importancia de la ética en </w:t>
            </w:r>
            <w:r w:rsidRPr="00075E5C">
              <w:rPr>
                <w:spacing w:val="-6"/>
              </w:rPr>
              <w:t xml:space="preserve">el </w:t>
            </w:r>
            <w:r w:rsidRPr="00075E5C">
              <w:t xml:space="preserve">análisis de políticas </w:t>
            </w:r>
            <w:r w:rsidRPr="00075E5C">
              <w:rPr>
                <w:spacing w:val="-3"/>
              </w:rPr>
              <w:lastRenderedPageBreak/>
              <w:t>públicas.</w:t>
            </w:r>
            <w:r w:rsidRPr="00075E5C">
              <w:t xml:space="preserve">, Revista </w:t>
            </w:r>
            <w:r w:rsidRPr="00075E5C">
              <w:rPr>
                <w:spacing w:val="-3"/>
              </w:rPr>
              <w:t xml:space="preserve">del CLAD </w:t>
            </w:r>
            <w:r w:rsidRPr="00075E5C">
              <w:t xml:space="preserve">Reforma y </w:t>
            </w:r>
            <w:r w:rsidRPr="00075E5C">
              <w:rPr>
                <w:spacing w:val="-3"/>
              </w:rPr>
              <w:t xml:space="preserve">Democracia </w:t>
            </w:r>
            <w:r w:rsidRPr="00075E5C">
              <w:t>2008,</w:t>
            </w:r>
            <w:r w:rsidRPr="00075E5C">
              <w:rPr>
                <w:spacing w:val="15"/>
              </w:rPr>
              <w:t xml:space="preserve"> </w:t>
            </w:r>
            <w:r w:rsidRPr="00075E5C">
              <w:t>(41)</w:t>
            </w:r>
          </w:p>
        </w:tc>
      </w:tr>
      <w:tr w:rsidR="00370E1D" w:rsidRPr="00075E5C" w:rsidTr="00370E1D">
        <w:trPr>
          <w:trHeight w:val="1766"/>
        </w:trPr>
        <w:tc>
          <w:tcPr>
            <w:tcW w:w="1442" w:type="dxa"/>
          </w:tcPr>
          <w:p w:rsidR="00370E1D" w:rsidRPr="00370E1D" w:rsidRDefault="00370E1D" w:rsidP="00370E1D">
            <w:pPr>
              <w:pStyle w:val="TableParagraph"/>
              <w:spacing w:before="0"/>
              <w:ind w:left="0"/>
            </w:pPr>
            <w:r>
              <w:lastRenderedPageBreak/>
              <w:t>12</w:t>
            </w:r>
            <w:r w:rsidRPr="00370E1D">
              <w:t xml:space="preserve"> de septiembre </w:t>
            </w:r>
          </w:p>
        </w:tc>
        <w:tc>
          <w:tcPr>
            <w:tcW w:w="1560" w:type="dxa"/>
          </w:tcPr>
          <w:p w:rsidR="00370E1D" w:rsidRPr="00370E1D" w:rsidRDefault="00370E1D" w:rsidP="00370E1D">
            <w:pPr>
              <w:pStyle w:val="TableParagraph"/>
              <w:spacing w:before="0"/>
              <w:ind w:left="0"/>
              <w:rPr>
                <w:b/>
              </w:rPr>
            </w:pPr>
            <w:r w:rsidRPr="00370E1D">
              <w:rPr>
                <w:b/>
              </w:rPr>
              <w:t xml:space="preserve">Prueba 1   </w:t>
            </w:r>
          </w:p>
        </w:tc>
        <w:tc>
          <w:tcPr>
            <w:tcW w:w="3827" w:type="dxa"/>
          </w:tcPr>
          <w:p w:rsidR="00370E1D" w:rsidRPr="00370E1D" w:rsidRDefault="00370E1D" w:rsidP="00370E1D">
            <w:pPr>
              <w:pStyle w:val="TableParagraph"/>
              <w:ind w:left="82"/>
            </w:pPr>
            <w:r w:rsidRPr="00370E1D">
              <w:rPr>
                <w:b/>
              </w:rPr>
              <w:t xml:space="preserve"> Primer bloque</w:t>
            </w:r>
            <w:r w:rsidRPr="00370E1D">
              <w:t xml:space="preserve">: </w:t>
            </w:r>
          </w:p>
          <w:p w:rsidR="00370E1D" w:rsidRPr="00370E1D" w:rsidRDefault="00370E1D" w:rsidP="00370E1D">
            <w:pPr>
              <w:pStyle w:val="TableParagraph"/>
              <w:numPr>
                <w:ilvl w:val="0"/>
                <w:numId w:val="17"/>
              </w:numPr>
            </w:pPr>
            <w:r w:rsidRPr="00370E1D">
              <w:t>Prueba 1</w:t>
            </w:r>
          </w:p>
          <w:p w:rsidR="00370E1D" w:rsidRPr="00370E1D" w:rsidRDefault="00370E1D" w:rsidP="00370E1D">
            <w:pPr>
              <w:pStyle w:val="TableParagraph"/>
              <w:rPr>
                <w:b/>
              </w:rPr>
            </w:pPr>
            <w:r w:rsidRPr="00370E1D">
              <w:rPr>
                <w:b/>
              </w:rPr>
              <w:t xml:space="preserve">Segundo bloque: </w:t>
            </w:r>
          </w:p>
          <w:p w:rsidR="00370E1D" w:rsidRPr="00370E1D" w:rsidRDefault="00370E1D" w:rsidP="00370E1D">
            <w:pPr>
              <w:pStyle w:val="TableParagraph"/>
              <w:numPr>
                <w:ilvl w:val="0"/>
                <w:numId w:val="17"/>
              </w:numPr>
            </w:pPr>
            <w:r w:rsidRPr="00370E1D">
              <w:t xml:space="preserve">Aspectos conceptuales de las organizaciones públicas </w:t>
            </w:r>
          </w:p>
          <w:p w:rsidR="00370E1D" w:rsidRPr="00370E1D" w:rsidRDefault="00370E1D" w:rsidP="00370E1D">
            <w:pPr>
              <w:pStyle w:val="TableParagraph"/>
              <w:numPr>
                <w:ilvl w:val="0"/>
                <w:numId w:val="17"/>
              </w:numPr>
            </w:pPr>
            <w:r w:rsidRPr="00370E1D">
              <w:t xml:space="preserve">Organizaciones públicas y privadas </w:t>
            </w:r>
          </w:p>
        </w:tc>
        <w:tc>
          <w:tcPr>
            <w:tcW w:w="2835" w:type="dxa"/>
          </w:tcPr>
          <w:p w:rsidR="00370E1D" w:rsidRPr="00370E1D" w:rsidRDefault="00370E1D" w:rsidP="00370E1D">
            <w:pPr>
              <w:pStyle w:val="TableParagraph"/>
              <w:spacing w:before="0"/>
              <w:ind w:left="0"/>
            </w:pPr>
          </w:p>
          <w:p w:rsidR="00370E1D" w:rsidRPr="00370E1D" w:rsidRDefault="00370E1D" w:rsidP="00370E1D">
            <w:pPr>
              <w:pStyle w:val="TableParagraph"/>
              <w:spacing w:before="0"/>
              <w:ind w:left="0"/>
            </w:pPr>
            <w:r w:rsidRPr="00370E1D">
              <w:t xml:space="preserve">Morejón </w:t>
            </w:r>
            <w:proofErr w:type="spellStart"/>
            <w:r w:rsidRPr="00370E1D">
              <w:t>Santistevan</w:t>
            </w:r>
            <w:proofErr w:type="spellEnd"/>
            <w:r w:rsidRPr="00370E1D">
              <w:t xml:space="preserve">, </w:t>
            </w:r>
            <w:proofErr w:type="spellStart"/>
            <w:r w:rsidRPr="00370E1D">
              <w:t>Maryury</w:t>
            </w:r>
            <w:proofErr w:type="spellEnd"/>
            <w:r w:rsidRPr="00370E1D">
              <w:t xml:space="preserve"> Elizabeth, La teoría organizacional: análisis de su enfoque en una administración pública y su diferencia en una administración privada. Revista Enfoques: Ciencia Política y Administración Pública [en </w:t>
            </w:r>
            <w:proofErr w:type="spellStart"/>
            <w:r w:rsidRPr="00370E1D">
              <w:t>linea</w:t>
            </w:r>
            <w:proofErr w:type="spellEnd"/>
            <w:r w:rsidRPr="00370E1D">
              <w:t>] 2016, XIV</w:t>
            </w:r>
          </w:p>
        </w:tc>
      </w:tr>
      <w:tr w:rsidR="00370E1D" w:rsidRPr="00075E5C" w:rsidTr="00370E1D">
        <w:trPr>
          <w:trHeight w:val="1401"/>
        </w:trPr>
        <w:tc>
          <w:tcPr>
            <w:tcW w:w="1442" w:type="dxa"/>
          </w:tcPr>
          <w:p w:rsidR="00370E1D" w:rsidRPr="00075E5C" w:rsidRDefault="00370E1D" w:rsidP="00370E1D">
            <w:pPr>
              <w:pStyle w:val="TableParagraph"/>
            </w:pPr>
            <w:r>
              <w:t>26</w:t>
            </w:r>
            <w:r w:rsidRPr="00075E5C">
              <w:t xml:space="preserve"> de septiembre </w:t>
            </w:r>
          </w:p>
        </w:tc>
        <w:tc>
          <w:tcPr>
            <w:tcW w:w="1560" w:type="dxa"/>
          </w:tcPr>
          <w:p w:rsidR="00370E1D" w:rsidRPr="00075E5C" w:rsidRDefault="00370E1D" w:rsidP="00370E1D">
            <w:pPr>
              <w:pStyle w:val="TableParagraph"/>
            </w:pPr>
            <w:r w:rsidRPr="00075E5C">
              <w:t xml:space="preserve">Clase </w:t>
            </w:r>
          </w:p>
        </w:tc>
        <w:tc>
          <w:tcPr>
            <w:tcW w:w="3827" w:type="dxa"/>
          </w:tcPr>
          <w:p w:rsidR="00370E1D" w:rsidRPr="00075E5C" w:rsidRDefault="00370E1D" w:rsidP="00370E1D">
            <w:pPr>
              <w:pStyle w:val="TableParagraph"/>
              <w:spacing w:before="0"/>
              <w:ind w:right="746"/>
              <w:rPr>
                <w:b/>
              </w:rPr>
            </w:pPr>
            <w:r w:rsidRPr="00075E5C">
              <w:rPr>
                <w:b/>
              </w:rPr>
              <w:t xml:space="preserve">Primer bloque: </w:t>
            </w:r>
          </w:p>
          <w:p w:rsidR="00370E1D" w:rsidRPr="00075E5C" w:rsidRDefault="00370E1D" w:rsidP="00370E1D">
            <w:pPr>
              <w:pStyle w:val="TableParagraph"/>
              <w:spacing w:before="0"/>
              <w:ind w:right="746"/>
            </w:pPr>
          </w:p>
          <w:p w:rsidR="00370E1D" w:rsidRPr="00075E5C" w:rsidRDefault="00370E1D" w:rsidP="00370E1D">
            <w:pPr>
              <w:pStyle w:val="TableParagraph"/>
              <w:numPr>
                <w:ilvl w:val="0"/>
                <w:numId w:val="15"/>
              </w:numPr>
              <w:spacing w:before="0"/>
              <w:ind w:right="746"/>
            </w:pPr>
            <w:r w:rsidRPr="00075E5C">
              <w:t xml:space="preserve">Teoría de sistemas </w:t>
            </w:r>
          </w:p>
          <w:p w:rsidR="00370E1D" w:rsidRPr="00075E5C" w:rsidRDefault="00370E1D" w:rsidP="00370E1D">
            <w:pPr>
              <w:pStyle w:val="TableParagraph"/>
              <w:numPr>
                <w:ilvl w:val="0"/>
                <w:numId w:val="15"/>
              </w:numPr>
              <w:spacing w:before="0"/>
              <w:ind w:right="746"/>
            </w:pPr>
            <w:r w:rsidRPr="00075E5C">
              <w:t xml:space="preserve">Teoría de contingencias </w:t>
            </w:r>
          </w:p>
          <w:p w:rsidR="00370E1D" w:rsidRPr="00075E5C" w:rsidRDefault="00370E1D" w:rsidP="00370E1D">
            <w:pPr>
              <w:pStyle w:val="TableParagraph"/>
              <w:spacing w:before="0"/>
              <w:ind w:right="746"/>
            </w:pPr>
          </w:p>
          <w:p w:rsidR="00370E1D" w:rsidRPr="00075E5C" w:rsidRDefault="00370E1D" w:rsidP="00370E1D">
            <w:pPr>
              <w:pStyle w:val="TableParagraph"/>
              <w:spacing w:before="0"/>
              <w:ind w:right="746"/>
            </w:pPr>
            <w:r w:rsidRPr="00075E5C">
              <w:rPr>
                <w:b/>
              </w:rPr>
              <w:t>Segundo bloque</w:t>
            </w:r>
            <w:r w:rsidRPr="00075E5C">
              <w:t xml:space="preserve">: </w:t>
            </w:r>
          </w:p>
          <w:p w:rsidR="00370E1D" w:rsidRPr="00075E5C" w:rsidRDefault="00370E1D" w:rsidP="00370E1D">
            <w:pPr>
              <w:pStyle w:val="TableParagraph"/>
              <w:numPr>
                <w:ilvl w:val="0"/>
                <w:numId w:val="15"/>
              </w:numPr>
              <w:spacing w:before="0"/>
              <w:ind w:right="746"/>
            </w:pPr>
            <w:r w:rsidRPr="00075E5C">
              <w:t xml:space="preserve">Cultura organizacional </w:t>
            </w:r>
          </w:p>
          <w:p w:rsidR="00370E1D" w:rsidRPr="00075E5C" w:rsidRDefault="00370E1D" w:rsidP="00370E1D">
            <w:pPr>
              <w:pStyle w:val="TableParagraph"/>
              <w:spacing w:before="0"/>
              <w:ind w:left="801" w:right="746"/>
            </w:pPr>
          </w:p>
        </w:tc>
        <w:tc>
          <w:tcPr>
            <w:tcW w:w="2835" w:type="dxa"/>
          </w:tcPr>
          <w:p w:rsidR="00370E1D" w:rsidRPr="00075E5C" w:rsidRDefault="00370E1D" w:rsidP="00370E1D">
            <w:pPr>
              <w:pStyle w:val="TableParagraph"/>
            </w:pPr>
            <w:proofErr w:type="spellStart"/>
            <w:r w:rsidRPr="00075E5C">
              <w:t>Arnold-Cathalifaud</w:t>
            </w:r>
            <w:proofErr w:type="spellEnd"/>
            <w:r w:rsidRPr="00075E5C">
              <w:t xml:space="preserve">, M. 2008. Las Organizaciones desde la Teoría de los Sistemas </w:t>
            </w:r>
            <w:proofErr w:type="spellStart"/>
            <w:r w:rsidRPr="00075E5C">
              <w:t>Sociopoiéticos</w:t>
            </w:r>
            <w:proofErr w:type="spellEnd"/>
          </w:p>
          <w:p w:rsidR="00370E1D" w:rsidRPr="00075E5C" w:rsidRDefault="00370E1D" w:rsidP="00370E1D">
            <w:pPr>
              <w:pStyle w:val="TableParagraph"/>
              <w:spacing w:before="0"/>
              <w:ind w:left="0"/>
            </w:pPr>
            <w:r w:rsidRPr="00075E5C">
              <w:t xml:space="preserve">Cinta </w:t>
            </w:r>
            <w:proofErr w:type="spellStart"/>
            <w:r w:rsidRPr="00075E5C">
              <w:t>Moebio</w:t>
            </w:r>
            <w:proofErr w:type="spellEnd"/>
            <w:r w:rsidRPr="00075E5C">
              <w:t xml:space="preserve"> 32: 90-108. </w:t>
            </w:r>
          </w:p>
        </w:tc>
      </w:tr>
      <w:tr w:rsidR="00370E1D" w:rsidRPr="00370E1D" w:rsidTr="00370E1D">
        <w:trPr>
          <w:trHeight w:val="1166"/>
        </w:trPr>
        <w:tc>
          <w:tcPr>
            <w:tcW w:w="1442" w:type="dxa"/>
          </w:tcPr>
          <w:p w:rsidR="00370E1D" w:rsidRPr="00370E1D" w:rsidRDefault="00370E1D" w:rsidP="00370E1D">
            <w:pPr>
              <w:pStyle w:val="TableParagraph"/>
            </w:pPr>
            <w:r w:rsidRPr="00370E1D">
              <w:t xml:space="preserve">3 de octubre </w:t>
            </w:r>
          </w:p>
        </w:tc>
        <w:tc>
          <w:tcPr>
            <w:tcW w:w="1560" w:type="dxa"/>
          </w:tcPr>
          <w:p w:rsidR="00370E1D" w:rsidRPr="00370E1D" w:rsidRDefault="00370E1D" w:rsidP="00370E1D">
            <w:r w:rsidRPr="00370E1D">
              <w:rPr>
                <w:b/>
              </w:rPr>
              <w:t>Caso de análisis</w:t>
            </w:r>
            <w:r>
              <w:t xml:space="preserve"> + Clase </w:t>
            </w:r>
          </w:p>
        </w:tc>
        <w:tc>
          <w:tcPr>
            <w:tcW w:w="3827" w:type="dxa"/>
          </w:tcPr>
          <w:p w:rsidR="00370E1D" w:rsidRPr="00370E1D" w:rsidRDefault="00370E1D" w:rsidP="00370E1D">
            <w:pPr>
              <w:pStyle w:val="TableParagraph"/>
              <w:spacing w:before="0" w:line="205" w:lineRule="exact"/>
              <w:ind w:left="82"/>
              <w:rPr>
                <w:b/>
              </w:rPr>
            </w:pPr>
            <w:r w:rsidRPr="00370E1D">
              <w:rPr>
                <w:b/>
              </w:rPr>
              <w:t xml:space="preserve">Primer bloque: </w:t>
            </w:r>
          </w:p>
          <w:p w:rsidR="00370E1D" w:rsidRPr="00370E1D" w:rsidRDefault="00370E1D" w:rsidP="00370E1D">
            <w:pPr>
              <w:pStyle w:val="TableParagraph"/>
              <w:numPr>
                <w:ilvl w:val="0"/>
                <w:numId w:val="17"/>
              </w:numPr>
            </w:pPr>
            <w:r w:rsidRPr="00370E1D">
              <w:t>Caso de análisis (Trabajo grupal</w:t>
            </w:r>
            <w:r>
              <w:t xml:space="preserve"> evaluado</w:t>
            </w:r>
            <w:r w:rsidRPr="00370E1D">
              <w:t xml:space="preserve">) </w:t>
            </w:r>
          </w:p>
          <w:p w:rsidR="00370E1D" w:rsidRDefault="00370E1D" w:rsidP="00370E1D">
            <w:pPr>
              <w:pStyle w:val="TableParagraph"/>
              <w:spacing w:before="0" w:line="205" w:lineRule="exact"/>
              <w:rPr>
                <w:b/>
              </w:rPr>
            </w:pPr>
          </w:p>
          <w:p w:rsidR="00370E1D" w:rsidRDefault="00370E1D" w:rsidP="00370E1D">
            <w:pPr>
              <w:pStyle w:val="TableParagraph"/>
              <w:spacing w:before="0" w:line="205" w:lineRule="exact"/>
              <w:ind w:left="0"/>
              <w:rPr>
                <w:b/>
              </w:rPr>
            </w:pPr>
            <w:r w:rsidRPr="00370E1D">
              <w:rPr>
                <w:b/>
              </w:rPr>
              <w:t xml:space="preserve">Segundo bloque: </w:t>
            </w:r>
          </w:p>
          <w:p w:rsidR="00370E1D" w:rsidRPr="00370E1D" w:rsidRDefault="00370E1D" w:rsidP="00370E1D">
            <w:pPr>
              <w:pStyle w:val="TableParagraph"/>
              <w:spacing w:before="0" w:line="205" w:lineRule="exact"/>
              <w:rPr>
                <w:b/>
              </w:rPr>
            </w:pPr>
          </w:p>
          <w:p w:rsidR="00370E1D" w:rsidRPr="00370E1D" w:rsidRDefault="00370E1D" w:rsidP="00370E1D">
            <w:pPr>
              <w:pStyle w:val="TableParagraph"/>
              <w:numPr>
                <w:ilvl w:val="0"/>
                <w:numId w:val="17"/>
              </w:numPr>
              <w:spacing w:before="0" w:line="205" w:lineRule="exact"/>
            </w:pPr>
            <w:r w:rsidRPr="00370E1D">
              <w:t xml:space="preserve">Documental: Nuestro siglo </w:t>
            </w:r>
          </w:p>
          <w:p w:rsidR="00370E1D" w:rsidRPr="00370E1D" w:rsidRDefault="00370E1D" w:rsidP="00370E1D">
            <w:pPr>
              <w:pStyle w:val="TableParagraph"/>
              <w:numPr>
                <w:ilvl w:val="0"/>
                <w:numId w:val="17"/>
              </w:numPr>
              <w:spacing w:before="0" w:line="205" w:lineRule="exact"/>
              <w:rPr>
                <w:b/>
              </w:rPr>
            </w:pPr>
            <w:r w:rsidRPr="00370E1D">
              <w:t>Minuta de análisis de documental (bonificación para subir nota de prueba 1)</w:t>
            </w:r>
            <w:r w:rsidRPr="00370E1D">
              <w:rPr>
                <w:b/>
              </w:rPr>
              <w:t xml:space="preserve"> </w:t>
            </w:r>
          </w:p>
        </w:tc>
        <w:tc>
          <w:tcPr>
            <w:tcW w:w="2835" w:type="dxa"/>
          </w:tcPr>
          <w:p w:rsidR="00370E1D" w:rsidRPr="00370E1D" w:rsidRDefault="00370E1D" w:rsidP="00370E1D">
            <w:pPr>
              <w:pStyle w:val="TableParagraph"/>
              <w:tabs>
                <w:tab w:val="left" w:pos="442"/>
              </w:tabs>
              <w:ind w:left="442" w:right="384" w:hanging="360"/>
            </w:pPr>
            <w:r w:rsidRPr="00370E1D">
              <w:t>-</w:t>
            </w:r>
            <w:r w:rsidRPr="00370E1D">
              <w:tab/>
              <w:t xml:space="preserve">Orellana, Patricio. La ENA, una experiencia chilena de capacitación para la participación </w:t>
            </w:r>
          </w:p>
          <w:p w:rsidR="00370E1D" w:rsidRPr="00370E1D" w:rsidRDefault="00370E1D" w:rsidP="00370E1D">
            <w:pPr>
              <w:pStyle w:val="TableParagraph"/>
              <w:tabs>
                <w:tab w:val="left" w:pos="442"/>
              </w:tabs>
              <w:ind w:left="442" w:right="384" w:hanging="360"/>
              <w:rPr>
                <w:b/>
              </w:rPr>
            </w:pPr>
            <w:r w:rsidRPr="00370E1D">
              <w:t xml:space="preserve">- Documental “Nuestro Siglo” (TVN) </w:t>
            </w:r>
          </w:p>
        </w:tc>
      </w:tr>
      <w:tr w:rsidR="00370E1D" w:rsidRPr="00370E1D" w:rsidTr="00370E1D">
        <w:trPr>
          <w:trHeight w:val="436"/>
        </w:trPr>
        <w:tc>
          <w:tcPr>
            <w:tcW w:w="1442" w:type="dxa"/>
          </w:tcPr>
          <w:p w:rsidR="00370E1D" w:rsidRPr="00370E1D" w:rsidRDefault="00370E1D" w:rsidP="00370E1D">
            <w:pPr>
              <w:pStyle w:val="TableParagraph"/>
            </w:pPr>
            <w:r w:rsidRPr="00370E1D">
              <w:t xml:space="preserve">10 de octubre </w:t>
            </w:r>
          </w:p>
        </w:tc>
        <w:tc>
          <w:tcPr>
            <w:tcW w:w="1560" w:type="dxa"/>
          </w:tcPr>
          <w:p w:rsidR="00370E1D" w:rsidRPr="00370E1D" w:rsidRDefault="00370E1D" w:rsidP="00370E1D">
            <w:pPr>
              <w:pStyle w:val="TableParagraph"/>
            </w:pPr>
            <w:r w:rsidRPr="00370E1D">
              <w:t>Clase</w:t>
            </w:r>
          </w:p>
        </w:tc>
        <w:tc>
          <w:tcPr>
            <w:tcW w:w="3827" w:type="dxa"/>
          </w:tcPr>
          <w:p w:rsidR="00370E1D" w:rsidRDefault="00370E1D" w:rsidP="00370E1D">
            <w:pPr>
              <w:pStyle w:val="TableParagraph"/>
              <w:ind w:left="82"/>
              <w:rPr>
                <w:b/>
              </w:rPr>
            </w:pPr>
            <w:r w:rsidRPr="00370E1D">
              <w:rPr>
                <w:b/>
              </w:rPr>
              <w:t xml:space="preserve">Primer bloque: </w:t>
            </w:r>
          </w:p>
          <w:p w:rsidR="00370E1D" w:rsidRPr="00370E1D" w:rsidRDefault="00370E1D" w:rsidP="00370E1D">
            <w:pPr>
              <w:pStyle w:val="TableParagraph"/>
              <w:ind w:left="82"/>
              <w:rPr>
                <w:b/>
              </w:rPr>
            </w:pPr>
          </w:p>
          <w:p w:rsidR="00370E1D" w:rsidRDefault="00370E1D" w:rsidP="00370E1D">
            <w:pPr>
              <w:pStyle w:val="TableParagraph"/>
              <w:numPr>
                <w:ilvl w:val="0"/>
                <w:numId w:val="18"/>
              </w:numPr>
              <w:spacing w:before="0" w:line="205" w:lineRule="exact"/>
            </w:pPr>
            <w:r w:rsidRPr="00370E1D">
              <w:t xml:space="preserve">Breve historia de las organizaciones públicas en Chile  </w:t>
            </w:r>
          </w:p>
          <w:p w:rsidR="00370E1D" w:rsidRPr="00370E1D" w:rsidRDefault="00370E1D" w:rsidP="00370E1D">
            <w:pPr>
              <w:pStyle w:val="TableParagraph"/>
              <w:spacing w:before="0" w:line="205" w:lineRule="exact"/>
              <w:ind w:left="802"/>
            </w:pPr>
          </w:p>
          <w:p w:rsidR="00370E1D" w:rsidRPr="00370E1D" w:rsidRDefault="00370E1D" w:rsidP="00370E1D">
            <w:pPr>
              <w:pStyle w:val="TableParagraph"/>
              <w:rPr>
                <w:b/>
              </w:rPr>
            </w:pPr>
            <w:r w:rsidRPr="00370E1D">
              <w:rPr>
                <w:b/>
              </w:rPr>
              <w:t xml:space="preserve">Segundo bloque: </w:t>
            </w:r>
          </w:p>
          <w:p w:rsidR="00370E1D" w:rsidRPr="00370E1D" w:rsidRDefault="00370E1D" w:rsidP="00370E1D">
            <w:pPr>
              <w:pStyle w:val="TableParagraph"/>
              <w:numPr>
                <w:ilvl w:val="0"/>
                <w:numId w:val="18"/>
              </w:numPr>
            </w:pPr>
            <w:r w:rsidRPr="00370E1D">
              <w:t>Teoría del comportamiento y Desarrollo organizacional</w:t>
            </w:r>
          </w:p>
          <w:p w:rsidR="00370E1D" w:rsidRPr="00370E1D" w:rsidRDefault="00370E1D" w:rsidP="00370E1D">
            <w:pPr>
              <w:pStyle w:val="TableParagraph"/>
              <w:numPr>
                <w:ilvl w:val="0"/>
                <w:numId w:val="18"/>
              </w:numPr>
            </w:pPr>
            <w:r w:rsidRPr="00370E1D">
              <w:t>Enfoque de calidad total</w:t>
            </w:r>
          </w:p>
        </w:tc>
        <w:tc>
          <w:tcPr>
            <w:tcW w:w="2835" w:type="dxa"/>
          </w:tcPr>
          <w:p w:rsidR="00370E1D" w:rsidRPr="00370E1D" w:rsidRDefault="00370E1D" w:rsidP="00370E1D">
            <w:pPr>
              <w:pStyle w:val="TableParagraph"/>
              <w:tabs>
                <w:tab w:val="left" w:pos="442"/>
                <w:tab w:val="left" w:pos="443"/>
              </w:tabs>
              <w:spacing w:before="1"/>
              <w:ind w:right="192"/>
            </w:pPr>
            <w:r w:rsidRPr="00370E1D">
              <w:rPr>
                <w:b/>
              </w:rPr>
              <w:t>-</w:t>
            </w:r>
            <w:proofErr w:type="spellStart"/>
            <w:r w:rsidRPr="00370E1D">
              <w:t>Guy</w:t>
            </w:r>
            <w:proofErr w:type="spellEnd"/>
            <w:r w:rsidRPr="00370E1D">
              <w:t xml:space="preserve"> </w:t>
            </w:r>
            <w:proofErr w:type="spellStart"/>
            <w:r w:rsidRPr="00370E1D">
              <w:t>Peters</w:t>
            </w:r>
            <w:proofErr w:type="spellEnd"/>
            <w:r w:rsidRPr="00370E1D">
              <w:t xml:space="preserve"> (2010) Cincuenta </w:t>
            </w:r>
            <w:r w:rsidRPr="00370E1D">
              <w:rPr>
                <w:spacing w:val="-3"/>
              </w:rPr>
              <w:t xml:space="preserve">años </w:t>
            </w:r>
            <w:r w:rsidRPr="00370E1D">
              <w:t xml:space="preserve">de administración pública. Foro Internacional, Vol. </w:t>
            </w:r>
            <w:r w:rsidRPr="00370E1D">
              <w:rPr>
                <w:spacing w:val="-3"/>
              </w:rPr>
              <w:t xml:space="preserve">50, No. </w:t>
            </w:r>
            <w:r w:rsidRPr="00370E1D">
              <w:t xml:space="preserve">3/4 (201- 202), julio. </w:t>
            </w:r>
            <w:proofErr w:type="gramStart"/>
            <w:r w:rsidRPr="00370E1D">
              <w:t>diciembre</w:t>
            </w:r>
            <w:proofErr w:type="gramEnd"/>
            <w:r w:rsidRPr="00370E1D">
              <w:t xml:space="preserve">, </w:t>
            </w:r>
            <w:r w:rsidRPr="00370E1D">
              <w:rPr>
                <w:spacing w:val="-3"/>
              </w:rPr>
              <w:t>pp.</w:t>
            </w:r>
            <w:r w:rsidRPr="00370E1D">
              <w:rPr>
                <w:spacing w:val="2"/>
              </w:rPr>
              <w:t xml:space="preserve"> </w:t>
            </w:r>
            <w:r w:rsidRPr="00370E1D">
              <w:t>752-777</w:t>
            </w:r>
          </w:p>
          <w:p w:rsidR="00370E1D" w:rsidRPr="00370E1D" w:rsidRDefault="00370E1D" w:rsidP="00370E1D">
            <w:pPr>
              <w:pStyle w:val="TableParagraph"/>
              <w:tabs>
                <w:tab w:val="left" w:pos="442"/>
                <w:tab w:val="left" w:pos="443"/>
              </w:tabs>
              <w:spacing w:before="0"/>
              <w:ind w:right="172"/>
            </w:pPr>
            <w:r w:rsidRPr="00370E1D">
              <w:t xml:space="preserve">-Mauricio Olavarría (2010) Efectividad en la gestión pública chilena. Revista Convergencia, </w:t>
            </w:r>
            <w:r w:rsidRPr="00370E1D">
              <w:rPr>
                <w:spacing w:val="-3"/>
              </w:rPr>
              <w:t xml:space="preserve">núm. 52, </w:t>
            </w:r>
            <w:r w:rsidRPr="00370E1D">
              <w:t xml:space="preserve">enero-abril 2010, </w:t>
            </w:r>
            <w:r w:rsidRPr="00370E1D">
              <w:rPr>
                <w:spacing w:val="-3"/>
              </w:rPr>
              <w:t>pp.</w:t>
            </w:r>
            <w:r w:rsidRPr="00370E1D">
              <w:rPr>
                <w:spacing w:val="4"/>
              </w:rPr>
              <w:t xml:space="preserve"> </w:t>
            </w:r>
            <w:r w:rsidRPr="00370E1D">
              <w:t>11-36</w:t>
            </w:r>
          </w:p>
          <w:p w:rsidR="00370E1D" w:rsidRPr="00370E1D" w:rsidRDefault="00370E1D" w:rsidP="00370E1D">
            <w:pPr>
              <w:pStyle w:val="TableParagraph"/>
              <w:spacing w:before="0"/>
              <w:ind w:left="0"/>
            </w:pPr>
          </w:p>
        </w:tc>
      </w:tr>
      <w:tr w:rsidR="00370E1D" w:rsidRPr="00370E1D" w:rsidTr="00370E1D">
        <w:trPr>
          <w:trHeight w:val="570"/>
        </w:trPr>
        <w:tc>
          <w:tcPr>
            <w:tcW w:w="1442" w:type="dxa"/>
          </w:tcPr>
          <w:p w:rsidR="00370E1D" w:rsidRPr="00370E1D" w:rsidRDefault="00370E1D" w:rsidP="00370E1D">
            <w:pPr>
              <w:pStyle w:val="TableParagraph"/>
            </w:pPr>
            <w:r w:rsidRPr="00370E1D">
              <w:t xml:space="preserve">17 de octubre </w:t>
            </w:r>
          </w:p>
        </w:tc>
        <w:tc>
          <w:tcPr>
            <w:tcW w:w="1560" w:type="dxa"/>
          </w:tcPr>
          <w:p w:rsidR="00370E1D" w:rsidRPr="00370E1D" w:rsidRDefault="00370E1D" w:rsidP="00370E1D">
            <w:pPr>
              <w:pStyle w:val="TableParagraph"/>
            </w:pPr>
            <w:r w:rsidRPr="00370E1D">
              <w:t>Clase</w:t>
            </w:r>
          </w:p>
        </w:tc>
        <w:tc>
          <w:tcPr>
            <w:tcW w:w="3827" w:type="dxa"/>
          </w:tcPr>
          <w:p w:rsidR="00370E1D" w:rsidRPr="00370E1D" w:rsidRDefault="00370E1D" w:rsidP="00370E1D">
            <w:pPr>
              <w:pStyle w:val="TableParagraph"/>
              <w:ind w:left="82" w:right="576"/>
              <w:rPr>
                <w:b/>
              </w:rPr>
            </w:pPr>
            <w:r w:rsidRPr="00370E1D">
              <w:rPr>
                <w:b/>
              </w:rPr>
              <w:t xml:space="preserve">Primer bloque: </w:t>
            </w:r>
          </w:p>
          <w:p w:rsidR="00370E1D" w:rsidRPr="00370E1D" w:rsidRDefault="00370E1D" w:rsidP="00370E1D">
            <w:pPr>
              <w:pStyle w:val="TableParagraph"/>
              <w:numPr>
                <w:ilvl w:val="0"/>
                <w:numId w:val="20"/>
              </w:numPr>
            </w:pPr>
            <w:r w:rsidRPr="00370E1D">
              <w:t xml:space="preserve">Reingeniería </w:t>
            </w:r>
          </w:p>
          <w:p w:rsidR="00370E1D" w:rsidRPr="00370E1D" w:rsidRDefault="00370E1D" w:rsidP="00370E1D">
            <w:pPr>
              <w:pStyle w:val="TableParagraph"/>
              <w:numPr>
                <w:ilvl w:val="0"/>
                <w:numId w:val="20"/>
              </w:numPr>
            </w:pPr>
            <w:r w:rsidRPr="00370E1D">
              <w:lastRenderedPageBreak/>
              <w:t xml:space="preserve">Elementos de las estructuras organizativas </w:t>
            </w:r>
          </w:p>
          <w:p w:rsidR="00370E1D" w:rsidRPr="00370E1D" w:rsidRDefault="00370E1D" w:rsidP="00370E1D">
            <w:pPr>
              <w:pStyle w:val="TableParagraph"/>
              <w:numPr>
                <w:ilvl w:val="0"/>
                <w:numId w:val="20"/>
              </w:numPr>
              <w:ind w:right="576"/>
            </w:pPr>
            <w:r w:rsidRPr="00370E1D">
              <w:t>El proceso administrativo</w:t>
            </w:r>
          </w:p>
          <w:p w:rsidR="00370E1D" w:rsidRPr="00370E1D" w:rsidRDefault="00370E1D" w:rsidP="00370E1D">
            <w:pPr>
              <w:pStyle w:val="TableParagraph"/>
              <w:ind w:right="576"/>
              <w:rPr>
                <w:b/>
              </w:rPr>
            </w:pPr>
            <w:r w:rsidRPr="00370E1D">
              <w:rPr>
                <w:b/>
              </w:rPr>
              <w:t xml:space="preserve">Segundo bloque: </w:t>
            </w:r>
          </w:p>
          <w:p w:rsidR="00370E1D" w:rsidRPr="00370E1D" w:rsidRDefault="00370E1D" w:rsidP="00370E1D">
            <w:pPr>
              <w:pStyle w:val="TableParagraph"/>
              <w:numPr>
                <w:ilvl w:val="0"/>
                <w:numId w:val="24"/>
              </w:numPr>
              <w:ind w:right="576"/>
            </w:pPr>
            <w:r w:rsidRPr="00370E1D">
              <w:t xml:space="preserve">Tipos de estructuras organizativas </w:t>
            </w:r>
          </w:p>
          <w:p w:rsidR="00370E1D" w:rsidRPr="00370E1D" w:rsidRDefault="00370E1D" w:rsidP="00370E1D">
            <w:pPr>
              <w:pStyle w:val="TableParagraph"/>
              <w:numPr>
                <w:ilvl w:val="0"/>
                <w:numId w:val="24"/>
              </w:numPr>
              <w:ind w:right="576"/>
            </w:pPr>
            <w:r w:rsidRPr="00370E1D">
              <w:t xml:space="preserve">Procesos organizativos </w:t>
            </w:r>
          </w:p>
        </w:tc>
        <w:tc>
          <w:tcPr>
            <w:tcW w:w="2835" w:type="dxa"/>
          </w:tcPr>
          <w:p w:rsidR="00370E1D" w:rsidRPr="00370E1D" w:rsidRDefault="00370E1D" w:rsidP="00370E1D">
            <w:pPr>
              <w:pStyle w:val="TableParagraph"/>
              <w:spacing w:before="0"/>
              <w:ind w:left="0"/>
            </w:pPr>
          </w:p>
          <w:p w:rsidR="00370E1D" w:rsidRPr="00370E1D" w:rsidRDefault="00370E1D" w:rsidP="00370E1D">
            <w:pPr>
              <w:pStyle w:val="TableParagraph"/>
              <w:spacing w:before="0"/>
              <w:ind w:left="0"/>
            </w:pPr>
            <w:r w:rsidRPr="00370E1D">
              <w:t xml:space="preserve">-Rivas Tovar, Luis Arturo, Evolución de la teoría de la </w:t>
            </w:r>
            <w:r w:rsidRPr="00370E1D">
              <w:lastRenderedPageBreak/>
              <w:t xml:space="preserve">organización. Universidad &amp; Empresa [en </w:t>
            </w:r>
            <w:proofErr w:type="spellStart"/>
            <w:r w:rsidRPr="00370E1D">
              <w:t>linea</w:t>
            </w:r>
            <w:proofErr w:type="spellEnd"/>
            <w:r w:rsidRPr="00370E1D">
              <w:t>] 2009, 11 (Julio-Diciembre)</w:t>
            </w:r>
          </w:p>
        </w:tc>
      </w:tr>
      <w:tr w:rsidR="00370E1D" w:rsidRPr="00370E1D" w:rsidTr="00370E1D">
        <w:trPr>
          <w:trHeight w:val="781"/>
        </w:trPr>
        <w:tc>
          <w:tcPr>
            <w:tcW w:w="1442" w:type="dxa"/>
          </w:tcPr>
          <w:p w:rsidR="00370E1D" w:rsidRPr="00370E1D" w:rsidRDefault="00370E1D" w:rsidP="00370E1D">
            <w:pPr>
              <w:pStyle w:val="TableParagraph"/>
            </w:pPr>
            <w:r w:rsidRPr="00370E1D">
              <w:lastRenderedPageBreak/>
              <w:t xml:space="preserve">24 de octubre </w:t>
            </w:r>
          </w:p>
        </w:tc>
        <w:tc>
          <w:tcPr>
            <w:tcW w:w="1560" w:type="dxa"/>
          </w:tcPr>
          <w:p w:rsidR="00370E1D" w:rsidRPr="00370E1D" w:rsidRDefault="00370E1D" w:rsidP="00370E1D">
            <w:pPr>
              <w:pStyle w:val="TableParagraph"/>
            </w:pPr>
            <w:r w:rsidRPr="00370E1D">
              <w:t>Clase</w:t>
            </w:r>
          </w:p>
        </w:tc>
        <w:tc>
          <w:tcPr>
            <w:tcW w:w="3827" w:type="dxa"/>
          </w:tcPr>
          <w:p w:rsidR="00370E1D" w:rsidRPr="00370E1D" w:rsidRDefault="00370E1D" w:rsidP="00370E1D">
            <w:pPr>
              <w:pStyle w:val="TableParagraph"/>
              <w:spacing w:before="0"/>
              <w:ind w:left="82" w:right="1327"/>
              <w:rPr>
                <w:b/>
              </w:rPr>
            </w:pPr>
            <w:r w:rsidRPr="00370E1D">
              <w:rPr>
                <w:b/>
              </w:rPr>
              <w:t xml:space="preserve">Primer bloque: </w:t>
            </w:r>
          </w:p>
          <w:p w:rsidR="00370E1D" w:rsidRPr="00370E1D" w:rsidRDefault="00370E1D" w:rsidP="00370E1D">
            <w:pPr>
              <w:pStyle w:val="TableParagraph"/>
              <w:numPr>
                <w:ilvl w:val="0"/>
                <w:numId w:val="22"/>
              </w:numPr>
              <w:spacing w:before="0"/>
              <w:ind w:right="1327"/>
            </w:pPr>
            <w:r w:rsidRPr="00370E1D">
              <w:t>El diagnóstico organizacional</w:t>
            </w:r>
          </w:p>
          <w:p w:rsidR="00370E1D" w:rsidRPr="00370E1D" w:rsidRDefault="00370E1D" w:rsidP="00370E1D">
            <w:pPr>
              <w:pStyle w:val="TableParagraph"/>
              <w:spacing w:before="0"/>
              <w:ind w:right="1327"/>
            </w:pPr>
          </w:p>
          <w:p w:rsidR="00370E1D" w:rsidRPr="00370E1D" w:rsidRDefault="00370E1D" w:rsidP="00370E1D">
            <w:pPr>
              <w:pStyle w:val="TableParagraph"/>
              <w:spacing w:before="0"/>
              <w:ind w:right="1327"/>
              <w:rPr>
                <w:b/>
              </w:rPr>
            </w:pPr>
            <w:r w:rsidRPr="00370E1D">
              <w:rPr>
                <w:b/>
              </w:rPr>
              <w:t xml:space="preserve">Segundo bloque: </w:t>
            </w:r>
          </w:p>
          <w:p w:rsidR="00370E1D" w:rsidRPr="00370E1D" w:rsidRDefault="00370E1D" w:rsidP="00370E1D">
            <w:pPr>
              <w:pStyle w:val="TableParagraph"/>
              <w:spacing w:before="0"/>
              <w:ind w:right="1327"/>
            </w:pPr>
          </w:p>
          <w:p w:rsidR="00370E1D" w:rsidRPr="00370E1D" w:rsidRDefault="00370E1D" w:rsidP="00370E1D">
            <w:pPr>
              <w:pStyle w:val="TableParagraph"/>
              <w:numPr>
                <w:ilvl w:val="0"/>
                <w:numId w:val="22"/>
              </w:numPr>
              <w:spacing w:before="0"/>
              <w:ind w:right="1327"/>
            </w:pPr>
            <w:r w:rsidRPr="00370E1D">
              <w:t>Nuevos enfoques y tendencias en las Teorías organizativas</w:t>
            </w:r>
          </w:p>
          <w:p w:rsidR="00370E1D" w:rsidRPr="00370E1D" w:rsidRDefault="00370E1D" w:rsidP="00370E1D">
            <w:pPr>
              <w:pStyle w:val="TableParagraph"/>
              <w:spacing w:before="0"/>
              <w:ind w:left="441" w:right="1327"/>
            </w:pPr>
          </w:p>
        </w:tc>
        <w:tc>
          <w:tcPr>
            <w:tcW w:w="2835" w:type="dxa"/>
          </w:tcPr>
          <w:p w:rsidR="00370E1D" w:rsidRPr="00370E1D" w:rsidRDefault="00370E1D" w:rsidP="00370E1D">
            <w:pPr>
              <w:pStyle w:val="TableParagraph"/>
              <w:spacing w:before="0"/>
              <w:ind w:left="0"/>
              <w:rPr>
                <w:spacing w:val="-3"/>
              </w:rPr>
            </w:pPr>
            <w:r w:rsidRPr="00370E1D">
              <w:rPr>
                <w:b/>
              </w:rPr>
              <w:t>-</w:t>
            </w:r>
            <w:r w:rsidRPr="00370E1D">
              <w:t xml:space="preserve">Sergio Chica </w:t>
            </w:r>
            <w:proofErr w:type="spellStart"/>
            <w:r w:rsidRPr="00370E1D">
              <w:rPr>
                <w:spacing w:val="-3"/>
              </w:rPr>
              <w:t>Velez</w:t>
            </w:r>
            <w:proofErr w:type="spellEnd"/>
            <w:r w:rsidRPr="00370E1D">
              <w:rPr>
                <w:spacing w:val="-3"/>
              </w:rPr>
              <w:t xml:space="preserve"> </w:t>
            </w:r>
            <w:r w:rsidRPr="00370E1D">
              <w:t xml:space="preserve">(2011). Una mirada a los </w:t>
            </w:r>
            <w:r w:rsidRPr="00370E1D">
              <w:rPr>
                <w:spacing w:val="-3"/>
              </w:rPr>
              <w:t xml:space="preserve">nuevos </w:t>
            </w:r>
            <w:r w:rsidRPr="00370E1D">
              <w:t xml:space="preserve">enfoques </w:t>
            </w:r>
            <w:r w:rsidRPr="00370E1D">
              <w:rPr>
                <w:spacing w:val="-3"/>
              </w:rPr>
              <w:t xml:space="preserve">de </w:t>
            </w:r>
            <w:r w:rsidRPr="00370E1D">
              <w:t>la gestión pública. Administración &amp; Desarrollo 39 (53):</w:t>
            </w:r>
            <w:r w:rsidRPr="00370E1D">
              <w:rPr>
                <w:spacing w:val="6"/>
              </w:rPr>
              <w:t xml:space="preserve"> </w:t>
            </w:r>
            <w:r w:rsidRPr="00370E1D">
              <w:rPr>
                <w:spacing w:val="-3"/>
              </w:rPr>
              <w:t>57-74.</w:t>
            </w:r>
          </w:p>
          <w:p w:rsidR="00370E1D" w:rsidRPr="00370E1D" w:rsidRDefault="00370E1D" w:rsidP="00370E1D">
            <w:pPr>
              <w:pStyle w:val="TableParagraph"/>
              <w:spacing w:before="0"/>
              <w:ind w:left="0"/>
              <w:rPr>
                <w:spacing w:val="-3"/>
              </w:rPr>
            </w:pPr>
          </w:p>
          <w:p w:rsidR="00370E1D" w:rsidRPr="00370E1D" w:rsidRDefault="00370E1D" w:rsidP="00370E1D">
            <w:pPr>
              <w:pStyle w:val="TableParagraph"/>
              <w:tabs>
                <w:tab w:val="left" w:pos="442"/>
                <w:tab w:val="left" w:pos="443"/>
              </w:tabs>
              <w:spacing w:before="0"/>
              <w:ind w:left="0" w:right="125"/>
            </w:pPr>
            <w:r w:rsidRPr="00370E1D">
              <w:t xml:space="preserve">-David Arellano y Enrique Cabrero (2005). La Nueva Gestión Pública y su teoría de la organización: ¿son argumentos antiliberales? Justicia y equidad en el debate organizacional público. Revista Gestión y política Pública, Vol. XIV, </w:t>
            </w:r>
            <w:r w:rsidRPr="00370E1D">
              <w:rPr>
                <w:spacing w:val="-4"/>
              </w:rPr>
              <w:t xml:space="preserve">N. </w:t>
            </w:r>
            <w:r w:rsidRPr="00370E1D">
              <w:t xml:space="preserve">3, </w:t>
            </w:r>
            <w:r w:rsidRPr="00370E1D">
              <w:rPr>
                <w:spacing w:val="-3"/>
              </w:rPr>
              <w:t>pp.</w:t>
            </w:r>
            <w:r w:rsidRPr="00370E1D">
              <w:rPr>
                <w:spacing w:val="11"/>
              </w:rPr>
              <w:t xml:space="preserve"> </w:t>
            </w:r>
            <w:r w:rsidRPr="00370E1D">
              <w:t>599-618</w:t>
            </w:r>
          </w:p>
          <w:p w:rsidR="00370E1D" w:rsidRPr="00370E1D" w:rsidRDefault="00370E1D" w:rsidP="00370E1D">
            <w:pPr>
              <w:pStyle w:val="TableParagraph"/>
              <w:spacing w:before="0"/>
              <w:ind w:left="0"/>
            </w:pPr>
          </w:p>
        </w:tc>
      </w:tr>
      <w:tr w:rsidR="00370E1D" w:rsidRPr="00370E1D" w:rsidTr="00370E1D">
        <w:trPr>
          <w:trHeight w:val="1008"/>
        </w:trPr>
        <w:tc>
          <w:tcPr>
            <w:tcW w:w="1442" w:type="dxa"/>
          </w:tcPr>
          <w:p w:rsidR="00370E1D" w:rsidRPr="00370E1D" w:rsidRDefault="00370E1D" w:rsidP="00370E1D">
            <w:pPr>
              <w:pStyle w:val="TableParagraph"/>
              <w:rPr>
                <w:b/>
              </w:rPr>
            </w:pPr>
            <w:r w:rsidRPr="00370E1D">
              <w:rPr>
                <w:b/>
              </w:rPr>
              <w:t xml:space="preserve">7 de noviembre </w:t>
            </w:r>
          </w:p>
        </w:tc>
        <w:tc>
          <w:tcPr>
            <w:tcW w:w="1560" w:type="dxa"/>
          </w:tcPr>
          <w:p w:rsidR="00370E1D" w:rsidRPr="00370E1D" w:rsidRDefault="00370E1D" w:rsidP="00370E1D">
            <w:pPr>
              <w:pStyle w:val="TableParagraph"/>
              <w:rPr>
                <w:b/>
              </w:rPr>
            </w:pPr>
            <w:r w:rsidRPr="00370E1D">
              <w:rPr>
                <w:b/>
              </w:rPr>
              <w:t xml:space="preserve">Prueba 2  </w:t>
            </w:r>
          </w:p>
        </w:tc>
        <w:tc>
          <w:tcPr>
            <w:tcW w:w="3827" w:type="dxa"/>
          </w:tcPr>
          <w:p w:rsidR="00370E1D" w:rsidRPr="00370E1D" w:rsidRDefault="00370E1D" w:rsidP="00370E1D">
            <w:pPr>
              <w:pStyle w:val="TableParagraph"/>
              <w:spacing w:before="3"/>
              <w:ind w:left="0" w:right="806"/>
              <w:rPr>
                <w:b/>
              </w:rPr>
            </w:pPr>
            <w:r w:rsidRPr="00370E1D">
              <w:rPr>
                <w:b/>
              </w:rPr>
              <w:t>Primer bloque:</w:t>
            </w:r>
          </w:p>
          <w:p w:rsidR="00370E1D" w:rsidRPr="00370E1D" w:rsidRDefault="00370E1D" w:rsidP="00370E1D">
            <w:pPr>
              <w:pStyle w:val="TableParagraph"/>
              <w:spacing w:before="3"/>
              <w:ind w:left="0" w:right="806"/>
            </w:pPr>
          </w:p>
          <w:p w:rsidR="00370E1D" w:rsidRDefault="00370E1D" w:rsidP="00370E1D">
            <w:pPr>
              <w:pStyle w:val="TableParagraph"/>
              <w:numPr>
                <w:ilvl w:val="0"/>
                <w:numId w:val="26"/>
              </w:numPr>
              <w:spacing w:before="3"/>
              <w:ind w:right="806"/>
            </w:pPr>
            <w:r w:rsidRPr="00370E1D">
              <w:t xml:space="preserve">Prueba de contenidos de clase y lecturas </w:t>
            </w:r>
          </w:p>
          <w:p w:rsidR="00370E1D" w:rsidRPr="00370E1D" w:rsidRDefault="00370E1D" w:rsidP="00370E1D">
            <w:pPr>
              <w:pStyle w:val="TableParagraph"/>
              <w:spacing w:before="3"/>
              <w:ind w:left="720" w:right="806"/>
            </w:pPr>
          </w:p>
          <w:p w:rsidR="00370E1D" w:rsidRDefault="00370E1D" w:rsidP="00370E1D">
            <w:pPr>
              <w:pStyle w:val="TableParagraph"/>
              <w:spacing w:before="3"/>
              <w:ind w:left="0" w:right="806"/>
              <w:rPr>
                <w:b/>
              </w:rPr>
            </w:pPr>
            <w:r w:rsidRPr="00370E1D">
              <w:rPr>
                <w:b/>
              </w:rPr>
              <w:t xml:space="preserve">Segundo bloque: </w:t>
            </w:r>
          </w:p>
          <w:p w:rsidR="00370E1D" w:rsidRPr="00370E1D" w:rsidRDefault="00370E1D" w:rsidP="00370E1D">
            <w:pPr>
              <w:pStyle w:val="TableParagraph"/>
              <w:spacing w:before="3"/>
              <w:ind w:left="0" w:right="806"/>
              <w:rPr>
                <w:b/>
              </w:rPr>
            </w:pPr>
          </w:p>
          <w:p w:rsidR="00370E1D" w:rsidRPr="00370E1D" w:rsidRDefault="00370E1D" w:rsidP="00370E1D">
            <w:pPr>
              <w:pStyle w:val="TableParagraph"/>
              <w:numPr>
                <w:ilvl w:val="0"/>
                <w:numId w:val="26"/>
              </w:numPr>
              <w:spacing w:before="3"/>
              <w:ind w:right="806"/>
            </w:pPr>
            <w:r w:rsidRPr="00370E1D">
              <w:t xml:space="preserve">Resolución de dudas trabajos grupales </w:t>
            </w:r>
          </w:p>
        </w:tc>
        <w:tc>
          <w:tcPr>
            <w:tcW w:w="2835" w:type="dxa"/>
          </w:tcPr>
          <w:p w:rsidR="00370E1D" w:rsidRPr="00370E1D" w:rsidRDefault="00370E1D" w:rsidP="00370E1D">
            <w:pPr>
              <w:pStyle w:val="TableParagraph"/>
              <w:spacing w:before="0"/>
              <w:ind w:left="0"/>
            </w:pPr>
            <w:r w:rsidRPr="00370E1D">
              <w:t xml:space="preserve">Todas las lecturas anteriores </w:t>
            </w:r>
          </w:p>
        </w:tc>
      </w:tr>
      <w:tr w:rsidR="00370E1D" w:rsidRPr="00370E1D" w:rsidTr="00370E1D">
        <w:trPr>
          <w:trHeight w:val="1000"/>
        </w:trPr>
        <w:tc>
          <w:tcPr>
            <w:tcW w:w="1442" w:type="dxa"/>
          </w:tcPr>
          <w:p w:rsidR="00370E1D" w:rsidRPr="00370E1D" w:rsidRDefault="00370E1D" w:rsidP="00370E1D">
            <w:pPr>
              <w:pStyle w:val="TableParagraph"/>
              <w:rPr>
                <w:b/>
              </w:rPr>
            </w:pPr>
            <w:r w:rsidRPr="00370E1D">
              <w:t>14 de noviembre</w:t>
            </w:r>
          </w:p>
        </w:tc>
        <w:tc>
          <w:tcPr>
            <w:tcW w:w="1560" w:type="dxa"/>
          </w:tcPr>
          <w:p w:rsidR="00370E1D" w:rsidRPr="00370E1D" w:rsidRDefault="00370E1D" w:rsidP="00370E1D">
            <w:pPr>
              <w:rPr>
                <w:b/>
              </w:rPr>
            </w:pPr>
          </w:p>
        </w:tc>
        <w:tc>
          <w:tcPr>
            <w:tcW w:w="3827" w:type="dxa"/>
          </w:tcPr>
          <w:p w:rsidR="00370E1D" w:rsidRPr="00370E1D" w:rsidRDefault="00370E1D" w:rsidP="00370E1D">
            <w:pPr>
              <w:pStyle w:val="TableParagraph"/>
              <w:numPr>
                <w:ilvl w:val="0"/>
                <w:numId w:val="22"/>
              </w:numPr>
              <w:rPr>
                <w:b/>
              </w:rPr>
            </w:pPr>
            <w:r>
              <w:rPr>
                <w:b/>
              </w:rPr>
              <w:t>Primer bloque:</w:t>
            </w:r>
            <w:r w:rsidRPr="00370E1D">
              <w:rPr>
                <w:b/>
              </w:rPr>
              <w:t xml:space="preserve"> </w:t>
            </w:r>
            <w:r w:rsidRPr="00370E1D">
              <w:t>Exposiciones grupales</w:t>
            </w:r>
            <w:r w:rsidRPr="00370E1D">
              <w:rPr>
                <w:b/>
              </w:rPr>
              <w:t xml:space="preserve"> </w:t>
            </w:r>
          </w:p>
          <w:p w:rsidR="00370E1D" w:rsidRPr="00370E1D" w:rsidRDefault="00370E1D" w:rsidP="00370E1D">
            <w:pPr>
              <w:pStyle w:val="TableParagraph"/>
              <w:numPr>
                <w:ilvl w:val="0"/>
                <w:numId w:val="22"/>
              </w:numPr>
              <w:rPr>
                <w:b/>
              </w:rPr>
            </w:pPr>
            <w:r>
              <w:rPr>
                <w:b/>
              </w:rPr>
              <w:t>Segundo bloque</w:t>
            </w:r>
            <w:r w:rsidRPr="00370E1D">
              <w:rPr>
                <w:b/>
              </w:rPr>
              <w:t xml:space="preserve">: </w:t>
            </w:r>
            <w:r w:rsidRPr="00370E1D">
              <w:t>Exposiciones grupales</w:t>
            </w:r>
            <w:r w:rsidRPr="00370E1D">
              <w:rPr>
                <w:b/>
              </w:rPr>
              <w:t xml:space="preserve"> </w:t>
            </w:r>
          </w:p>
        </w:tc>
        <w:tc>
          <w:tcPr>
            <w:tcW w:w="2835" w:type="dxa"/>
          </w:tcPr>
          <w:p w:rsidR="00370E1D" w:rsidRPr="00370E1D" w:rsidRDefault="00370E1D" w:rsidP="00370E1D">
            <w:pPr>
              <w:pStyle w:val="TableParagraph"/>
              <w:tabs>
                <w:tab w:val="left" w:pos="442"/>
                <w:tab w:val="left" w:pos="443"/>
              </w:tabs>
              <w:spacing w:before="0"/>
              <w:ind w:left="0" w:right="172"/>
              <w:rPr>
                <w:b/>
              </w:rPr>
            </w:pPr>
          </w:p>
        </w:tc>
      </w:tr>
      <w:tr w:rsidR="00370E1D" w:rsidRPr="00370E1D" w:rsidTr="00370E1D">
        <w:trPr>
          <w:trHeight w:val="436"/>
        </w:trPr>
        <w:tc>
          <w:tcPr>
            <w:tcW w:w="1442" w:type="dxa"/>
          </w:tcPr>
          <w:p w:rsidR="00370E1D" w:rsidRPr="00370E1D" w:rsidRDefault="00370E1D" w:rsidP="00370E1D">
            <w:pPr>
              <w:pStyle w:val="TableParagraph"/>
              <w:spacing w:before="75"/>
            </w:pPr>
            <w:r w:rsidRPr="00370E1D">
              <w:t>21 de noviembre</w:t>
            </w:r>
          </w:p>
        </w:tc>
        <w:tc>
          <w:tcPr>
            <w:tcW w:w="1560" w:type="dxa"/>
          </w:tcPr>
          <w:p w:rsidR="00370E1D" w:rsidRPr="00370E1D" w:rsidRDefault="00370E1D" w:rsidP="00370E1D">
            <w:pPr>
              <w:pStyle w:val="TableParagraph"/>
              <w:spacing w:before="75"/>
            </w:pPr>
            <w:r w:rsidRPr="00370E1D">
              <w:t xml:space="preserve">Exposición </w:t>
            </w:r>
          </w:p>
        </w:tc>
        <w:tc>
          <w:tcPr>
            <w:tcW w:w="3827" w:type="dxa"/>
          </w:tcPr>
          <w:p w:rsidR="00370E1D" w:rsidRPr="00370E1D" w:rsidRDefault="00370E1D" w:rsidP="00370E1D">
            <w:pPr>
              <w:pStyle w:val="TableParagraph"/>
              <w:ind w:left="82"/>
              <w:rPr>
                <w:b/>
              </w:rPr>
            </w:pPr>
            <w:r>
              <w:rPr>
                <w:b/>
              </w:rPr>
              <w:t>Primer bloque:</w:t>
            </w:r>
          </w:p>
          <w:p w:rsidR="00370E1D" w:rsidRPr="00370E1D" w:rsidRDefault="00370E1D" w:rsidP="00370E1D">
            <w:pPr>
              <w:pStyle w:val="TableParagraph"/>
              <w:numPr>
                <w:ilvl w:val="0"/>
                <w:numId w:val="22"/>
              </w:numPr>
            </w:pPr>
            <w:r w:rsidRPr="00370E1D">
              <w:t xml:space="preserve">Invitada/o: Los desafíos de las y los administradores públicos en el siglo XXI Reflexiones sobre la profesión </w:t>
            </w:r>
          </w:p>
          <w:p w:rsidR="00370E1D" w:rsidRDefault="00370E1D" w:rsidP="00370E1D">
            <w:pPr>
              <w:pStyle w:val="TableParagraph"/>
              <w:rPr>
                <w:b/>
              </w:rPr>
            </w:pPr>
          </w:p>
          <w:p w:rsidR="00370E1D" w:rsidRPr="00370E1D" w:rsidRDefault="00370E1D" w:rsidP="00370E1D">
            <w:pPr>
              <w:pStyle w:val="TableParagraph"/>
              <w:rPr>
                <w:b/>
              </w:rPr>
            </w:pPr>
            <w:r>
              <w:rPr>
                <w:b/>
              </w:rPr>
              <w:t>Segundo bloque</w:t>
            </w:r>
            <w:r w:rsidRPr="00370E1D">
              <w:rPr>
                <w:b/>
              </w:rPr>
              <w:t xml:space="preserve">: </w:t>
            </w:r>
          </w:p>
          <w:p w:rsidR="00370E1D" w:rsidRPr="00370E1D" w:rsidRDefault="00370E1D" w:rsidP="00370E1D">
            <w:pPr>
              <w:pStyle w:val="TableParagraph"/>
              <w:numPr>
                <w:ilvl w:val="0"/>
                <w:numId w:val="22"/>
              </w:numPr>
              <w:spacing w:before="75"/>
            </w:pPr>
            <w:r w:rsidRPr="00370E1D">
              <w:t xml:space="preserve">Clase de cierre. </w:t>
            </w:r>
          </w:p>
        </w:tc>
        <w:tc>
          <w:tcPr>
            <w:tcW w:w="2835" w:type="dxa"/>
          </w:tcPr>
          <w:p w:rsidR="00370E1D" w:rsidRPr="00370E1D" w:rsidRDefault="00370E1D" w:rsidP="00370E1D">
            <w:pPr>
              <w:pStyle w:val="TableParagraph"/>
              <w:spacing w:before="0"/>
              <w:ind w:left="0"/>
            </w:pPr>
            <w:r w:rsidRPr="00370E1D">
              <w:t xml:space="preserve">De la Fuente, María (2015). Ideas de poder en la teoría feminista. Revista española de ciencia política. </w:t>
            </w:r>
            <w:proofErr w:type="spellStart"/>
            <w:r w:rsidRPr="00370E1D">
              <w:t>Num</w:t>
            </w:r>
            <w:proofErr w:type="spellEnd"/>
            <w:r w:rsidRPr="00370E1D">
              <w:t xml:space="preserve">. 39, noviembre 2015 pp. 173-193. </w:t>
            </w:r>
          </w:p>
        </w:tc>
      </w:tr>
      <w:tr w:rsidR="00370E1D" w:rsidRPr="00370E1D" w:rsidTr="00370E1D">
        <w:trPr>
          <w:trHeight w:val="436"/>
        </w:trPr>
        <w:tc>
          <w:tcPr>
            <w:tcW w:w="1442" w:type="dxa"/>
          </w:tcPr>
          <w:p w:rsidR="00370E1D" w:rsidRPr="00370E1D" w:rsidRDefault="00370E1D" w:rsidP="00370E1D">
            <w:pPr>
              <w:pStyle w:val="TableParagraph"/>
            </w:pPr>
            <w:r w:rsidRPr="00370E1D">
              <w:t>28 de noviembre</w:t>
            </w:r>
          </w:p>
        </w:tc>
        <w:tc>
          <w:tcPr>
            <w:tcW w:w="1560" w:type="dxa"/>
          </w:tcPr>
          <w:p w:rsidR="00370E1D" w:rsidRPr="00370E1D" w:rsidRDefault="00370E1D" w:rsidP="00370E1D">
            <w:pPr>
              <w:pStyle w:val="TableParagraph"/>
            </w:pPr>
            <w:r>
              <w:t xml:space="preserve">Evaluaciones recuperativas </w:t>
            </w:r>
          </w:p>
        </w:tc>
        <w:tc>
          <w:tcPr>
            <w:tcW w:w="3827" w:type="dxa"/>
          </w:tcPr>
          <w:p w:rsidR="00370E1D" w:rsidRPr="00370E1D" w:rsidRDefault="00370E1D" w:rsidP="00370E1D">
            <w:pPr>
              <w:pStyle w:val="TableParagraph"/>
              <w:ind w:left="82"/>
              <w:jc w:val="center"/>
              <w:rPr>
                <w:b/>
              </w:rPr>
            </w:pPr>
            <w:r w:rsidRPr="00370E1D">
              <w:rPr>
                <w:b/>
              </w:rPr>
              <w:t>Pruebas recuperativas</w:t>
            </w:r>
          </w:p>
        </w:tc>
        <w:tc>
          <w:tcPr>
            <w:tcW w:w="2835" w:type="dxa"/>
          </w:tcPr>
          <w:p w:rsidR="00370E1D" w:rsidRPr="00370E1D" w:rsidRDefault="00370E1D" w:rsidP="00370E1D">
            <w:pPr>
              <w:pStyle w:val="TableParagraph"/>
              <w:spacing w:before="0"/>
              <w:ind w:left="0"/>
            </w:pPr>
          </w:p>
        </w:tc>
      </w:tr>
    </w:tbl>
    <w:p w:rsidR="00BB135A" w:rsidRDefault="00BB135A">
      <w:bookmarkStart w:id="0" w:name="_GoBack"/>
      <w:bookmarkEnd w:id="0"/>
    </w:p>
    <w:sectPr w:rsidR="00BB135A">
      <w:pgSz w:w="12240" w:h="15840"/>
      <w:pgMar w:top="1320" w:right="40" w:bottom="900" w:left="1200" w:header="716"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722" w:rsidRDefault="00C52722">
      <w:r>
        <w:separator/>
      </w:r>
    </w:p>
  </w:endnote>
  <w:endnote w:type="continuationSeparator" w:id="0">
    <w:p w:rsidR="00C52722" w:rsidRDefault="00C5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535" w:rsidRDefault="00BD5535">
    <w:pPr>
      <w:pStyle w:val="Textoindependiente"/>
      <w:spacing w:line="14" w:lineRule="auto"/>
      <w:rPr>
        <w:sz w:val="20"/>
      </w:rPr>
    </w:pPr>
    <w:r>
      <w:rPr>
        <w:noProof/>
        <w:lang w:val="es-CL" w:eastAsia="es-CL" w:bidi="ar-SA"/>
      </w:rPr>
      <mc:AlternateContent>
        <mc:Choice Requires="wps">
          <w:drawing>
            <wp:anchor distT="0" distB="0" distL="114300" distR="114300" simplePos="0" relativeHeight="251658240" behindDoc="1" locked="0" layoutInCell="1" allowOverlap="1">
              <wp:simplePos x="0" y="0"/>
              <wp:positionH relativeFrom="page">
                <wp:posOffset>6762115</wp:posOffset>
              </wp:positionH>
              <wp:positionV relativeFrom="page">
                <wp:posOffset>9418955</wp:posOffset>
              </wp:positionV>
              <wp:extent cx="135255" cy="204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535" w:rsidRDefault="00BD5535">
                          <w:pPr>
                            <w:spacing w:before="20"/>
                            <w:ind w:left="40"/>
                            <w:rPr>
                              <w:rFonts w:ascii="Cambria"/>
                              <w:sz w:val="24"/>
                            </w:rPr>
                          </w:pPr>
                          <w:r>
                            <w:fldChar w:fldCharType="begin"/>
                          </w:r>
                          <w:r>
                            <w:rPr>
                              <w:rFonts w:ascii="Cambria"/>
                              <w:sz w:val="24"/>
                            </w:rPr>
                            <w:instrText xml:space="preserve"> PAGE </w:instrText>
                          </w:r>
                          <w:r>
                            <w:fldChar w:fldCharType="separate"/>
                          </w:r>
                          <w:r w:rsidR="00220A64">
                            <w:rPr>
                              <w:rFonts w:ascii="Cambria"/>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532.45pt;margin-top:741.65pt;width:10.65pt;height:1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" filled="f" stroked="f">
              <v:textbox inset="0,0,0,0">
                <w:txbxContent>
                  <w:p w:rsidR="00BD5535" w:rsidRDefault="00BD5535">
                    <w:pPr>
                      <w:spacing w:before="20"/>
                      <w:ind w:left="40"/>
                      <w:rPr>
                        <w:rFonts w:ascii="Cambria"/>
                        <w:sz w:val="24"/>
                      </w:rPr>
                    </w:pPr>
                    <w:r>
                      <w:fldChar w:fldCharType="begin"/>
                    </w:r>
                    <w:r>
                      <w:rPr>
                        <w:rFonts w:ascii="Cambria"/>
                        <w:sz w:val="24"/>
                      </w:rPr>
                      <w:instrText xml:space="preserve"> PAGE </w:instrText>
                    </w:r>
                    <w:r>
                      <w:fldChar w:fldCharType="separate"/>
                    </w:r>
                    <w:r w:rsidR="00220A64">
                      <w:rPr>
                        <w:rFonts w:ascii="Cambria"/>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722" w:rsidRDefault="00C52722">
      <w:r>
        <w:separator/>
      </w:r>
    </w:p>
  </w:footnote>
  <w:footnote w:type="continuationSeparator" w:id="0">
    <w:p w:rsidR="00C52722" w:rsidRDefault="00C52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535" w:rsidRDefault="00BD5535">
    <w:pPr>
      <w:pStyle w:val="Textoindependiente"/>
      <w:spacing w:line="14" w:lineRule="auto"/>
      <w:rPr>
        <w:sz w:val="20"/>
      </w:rPr>
    </w:pPr>
    <w:r>
      <w:rPr>
        <w:noProof/>
        <w:lang w:val="es-CL" w:eastAsia="es-CL" w:bidi="ar-SA"/>
      </w:rPr>
      <w:drawing>
        <wp:anchor distT="0" distB="0" distL="0" distR="0" simplePos="0" relativeHeight="251657216" behindDoc="1" locked="0" layoutInCell="1" allowOverlap="1">
          <wp:simplePos x="0" y="0"/>
          <wp:positionH relativeFrom="page">
            <wp:posOffset>904928</wp:posOffset>
          </wp:positionH>
          <wp:positionV relativeFrom="page">
            <wp:posOffset>454713</wp:posOffset>
          </wp:positionV>
          <wp:extent cx="2266950" cy="38646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266950" cy="3864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65F5"/>
    <w:multiLevelType w:val="hybridMultilevel"/>
    <w:tmpl w:val="672EC53A"/>
    <w:lvl w:ilvl="0" w:tplc="340A0001">
      <w:start w:val="1"/>
      <w:numFmt w:val="bullet"/>
      <w:lvlText w:val=""/>
      <w:lvlJc w:val="left"/>
      <w:pPr>
        <w:ind w:left="796" w:hanging="360"/>
      </w:pPr>
      <w:rPr>
        <w:rFonts w:ascii="Symbol" w:hAnsi="Symbol" w:hint="default"/>
      </w:rPr>
    </w:lvl>
    <w:lvl w:ilvl="1" w:tplc="340A0003" w:tentative="1">
      <w:start w:val="1"/>
      <w:numFmt w:val="bullet"/>
      <w:lvlText w:val="o"/>
      <w:lvlJc w:val="left"/>
      <w:pPr>
        <w:ind w:left="1516" w:hanging="360"/>
      </w:pPr>
      <w:rPr>
        <w:rFonts w:ascii="Courier New" w:hAnsi="Courier New" w:cs="Courier New" w:hint="default"/>
      </w:rPr>
    </w:lvl>
    <w:lvl w:ilvl="2" w:tplc="340A0005" w:tentative="1">
      <w:start w:val="1"/>
      <w:numFmt w:val="bullet"/>
      <w:lvlText w:val=""/>
      <w:lvlJc w:val="left"/>
      <w:pPr>
        <w:ind w:left="2236" w:hanging="360"/>
      </w:pPr>
      <w:rPr>
        <w:rFonts w:ascii="Wingdings" w:hAnsi="Wingdings" w:hint="default"/>
      </w:rPr>
    </w:lvl>
    <w:lvl w:ilvl="3" w:tplc="340A0001" w:tentative="1">
      <w:start w:val="1"/>
      <w:numFmt w:val="bullet"/>
      <w:lvlText w:val=""/>
      <w:lvlJc w:val="left"/>
      <w:pPr>
        <w:ind w:left="2956" w:hanging="360"/>
      </w:pPr>
      <w:rPr>
        <w:rFonts w:ascii="Symbol" w:hAnsi="Symbol" w:hint="default"/>
      </w:rPr>
    </w:lvl>
    <w:lvl w:ilvl="4" w:tplc="340A0003" w:tentative="1">
      <w:start w:val="1"/>
      <w:numFmt w:val="bullet"/>
      <w:lvlText w:val="o"/>
      <w:lvlJc w:val="left"/>
      <w:pPr>
        <w:ind w:left="3676" w:hanging="360"/>
      </w:pPr>
      <w:rPr>
        <w:rFonts w:ascii="Courier New" w:hAnsi="Courier New" w:cs="Courier New" w:hint="default"/>
      </w:rPr>
    </w:lvl>
    <w:lvl w:ilvl="5" w:tplc="340A0005" w:tentative="1">
      <w:start w:val="1"/>
      <w:numFmt w:val="bullet"/>
      <w:lvlText w:val=""/>
      <w:lvlJc w:val="left"/>
      <w:pPr>
        <w:ind w:left="4396" w:hanging="360"/>
      </w:pPr>
      <w:rPr>
        <w:rFonts w:ascii="Wingdings" w:hAnsi="Wingdings" w:hint="default"/>
      </w:rPr>
    </w:lvl>
    <w:lvl w:ilvl="6" w:tplc="340A0001" w:tentative="1">
      <w:start w:val="1"/>
      <w:numFmt w:val="bullet"/>
      <w:lvlText w:val=""/>
      <w:lvlJc w:val="left"/>
      <w:pPr>
        <w:ind w:left="5116" w:hanging="360"/>
      </w:pPr>
      <w:rPr>
        <w:rFonts w:ascii="Symbol" w:hAnsi="Symbol" w:hint="default"/>
      </w:rPr>
    </w:lvl>
    <w:lvl w:ilvl="7" w:tplc="340A0003" w:tentative="1">
      <w:start w:val="1"/>
      <w:numFmt w:val="bullet"/>
      <w:lvlText w:val="o"/>
      <w:lvlJc w:val="left"/>
      <w:pPr>
        <w:ind w:left="5836" w:hanging="360"/>
      </w:pPr>
      <w:rPr>
        <w:rFonts w:ascii="Courier New" w:hAnsi="Courier New" w:cs="Courier New" w:hint="default"/>
      </w:rPr>
    </w:lvl>
    <w:lvl w:ilvl="8" w:tplc="340A0005" w:tentative="1">
      <w:start w:val="1"/>
      <w:numFmt w:val="bullet"/>
      <w:lvlText w:val=""/>
      <w:lvlJc w:val="left"/>
      <w:pPr>
        <w:ind w:left="6556" w:hanging="360"/>
      </w:pPr>
      <w:rPr>
        <w:rFonts w:ascii="Wingdings" w:hAnsi="Wingdings" w:hint="default"/>
      </w:rPr>
    </w:lvl>
  </w:abstractNum>
  <w:abstractNum w:abstractNumId="1">
    <w:nsid w:val="00AF6988"/>
    <w:multiLevelType w:val="hybridMultilevel"/>
    <w:tmpl w:val="9E86EC3C"/>
    <w:lvl w:ilvl="0" w:tplc="705291AA">
      <w:start w:val="2"/>
      <w:numFmt w:val="decimal"/>
      <w:lvlText w:val="%1."/>
      <w:lvlJc w:val="left"/>
      <w:pPr>
        <w:ind w:left="81" w:hanging="284"/>
      </w:pPr>
      <w:rPr>
        <w:rFonts w:ascii="Arial" w:eastAsia="Arial" w:hAnsi="Arial" w:cs="Arial" w:hint="default"/>
        <w:spacing w:val="0"/>
        <w:w w:val="100"/>
        <w:sz w:val="22"/>
        <w:szCs w:val="22"/>
        <w:lang w:val="es-ES" w:eastAsia="es-ES" w:bidi="es-ES"/>
      </w:rPr>
    </w:lvl>
    <w:lvl w:ilvl="1" w:tplc="A9C697AC">
      <w:numFmt w:val="bullet"/>
      <w:lvlText w:val="•"/>
      <w:lvlJc w:val="left"/>
      <w:pPr>
        <w:ind w:left="670" w:hanging="284"/>
      </w:pPr>
      <w:rPr>
        <w:rFonts w:hint="default"/>
        <w:lang w:val="es-ES" w:eastAsia="es-ES" w:bidi="es-ES"/>
      </w:rPr>
    </w:lvl>
    <w:lvl w:ilvl="2" w:tplc="244AA712">
      <w:numFmt w:val="bullet"/>
      <w:lvlText w:val="•"/>
      <w:lvlJc w:val="left"/>
      <w:pPr>
        <w:ind w:left="1261" w:hanging="284"/>
      </w:pPr>
      <w:rPr>
        <w:rFonts w:hint="default"/>
        <w:lang w:val="es-ES" w:eastAsia="es-ES" w:bidi="es-ES"/>
      </w:rPr>
    </w:lvl>
    <w:lvl w:ilvl="3" w:tplc="0D8E5A76">
      <w:numFmt w:val="bullet"/>
      <w:lvlText w:val="•"/>
      <w:lvlJc w:val="left"/>
      <w:pPr>
        <w:ind w:left="1851" w:hanging="284"/>
      </w:pPr>
      <w:rPr>
        <w:rFonts w:hint="default"/>
        <w:lang w:val="es-ES" w:eastAsia="es-ES" w:bidi="es-ES"/>
      </w:rPr>
    </w:lvl>
    <w:lvl w:ilvl="4" w:tplc="D28256B0">
      <w:numFmt w:val="bullet"/>
      <w:lvlText w:val="•"/>
      <w:lvlJc w:val="left"/>
      <w:pPr>
        <w:ind w:left="2442" w:hanging="284"/>
      </w:pPr>
      <w:rPr>
        <w:rFonts w:hint="default"/>
        <w:lang w:val="es-ES" w:eastAsia="es-ES" w:bidi="es-ES"/>
      </w:rPr>
    </w:lvl>
    <w:lvl w:ilvl="5" w:tplc="03C87F42">
      <w:numFmt w:val="bullet"/>
      <w:lvlText w:val="•"/>
      <w:lvlJc w:val="left"/>
      <w:pPr>
        <w:ind w:left="3032" w:hanging="284"/>
      </w:pPr>
      <w:rPr>
        <w:rFonts w:hint="default"/>
        <w:lang w:val="es-ES" w:eastAsia="es-ES" w:bidi="es-ES"/>
      </w:rPr>
    </w:lvl>
    <w:lvl w:ilvl="6" w:tplc="A7785AD0">
      <w:numFmt w:val="bullet"/>
      <w:lvlText w:val="•"/>
      <w:lvlJc w:val="left"/>
      <w:pPr>
        <w:ind w:left="3623" w:hanging="284"/>
      </w:pPr>
      <w:rPr>
        <w:rFonts w:hint="default"/>
        <w:lang w:val="es-ES" w:eastAsia="es-ES" w:bidi="es-ES"/>
      </w:rPr>
    </w:lvl>
    <w:lvl w:ilvl="7" w:tplc="447CC3F8">
      <w:numFmt w:val="bullet"/>
      <w:lvlText w:val="•"/>
      <w:lvlJc w:val="left"/>
      <w:pPr>
        <w:ind w:left="4213" w:hanging="284"/>
      </w:pPr>
      <w:rPr>
        <w:rFonts w:hint="default"/>
        <w:lang w:val="es-ES" w:eastAsia="es-ES" w:bidi="es-ES"/>
      </w:rPr>
    </w:lvl>
    <w:lvl w:ilvl="8" w:tplc="AFA03538">
      <w:numFmt w:val="bullet"/>
      <w:lvlText w:val="•"/>
      <w:lvlJc w:val="left"/>
      <w:pPr>
        <w:ind w:left="4804" w:hanging="284"/>
      </w:pPr>
      <w:rPr>
        <w:rFonts w:hint="default"/>
        <w:lang w:val="es-ES" w:eastAsia="es-ES" w:bidi="es-ES"/>
      </w:rPr>
    </w:lvl>
  </w:abstractNum>
  <w:abstractNum w:abstractNumId="2">
    <w:nsid w:val="04805665"/>
    <w:multiLevelType w:val="hybridMultilevel"/>
    <w:tmpl w:val="A82AD9A8"/>
    <w:lvl w:ilvl="0" w:tplc="340A0001">
      <w:start w:val="1"/>
      <w:numFmt w:val="bullet"/>
      <w:lvlText w:val=""/>
      <w:lvlJc w:val="left"/>
      <w:pPr>
        <w:ind w:left="801" w:hanging="360"/>
      </w:pPr>
      <w:rPr>
        <w:rFonts w:ascii="Symbol" w:hAnsi="Symbol" w:hint="default"/>
      </w:rPr>
    </w:lvl>
    <w:lvl w:ilvl="1" w:tplc="340A0003" w:tentative="1">
      <w:start w:val="1"/>
      <w:numFmt w:val="bullet"/>
      <w:lvlText w:val="o"/>
      <w:lvlJc w:val="left"/>
      <w:pPr>
        <w:ind w:left="1521" w:hanging="360"/>
      </w:pPr>
      <w:rPr>
        <w:rFonts w:ascii="Courier New" w:hAnsi="Courier New" w:cs="Courier New" w:hint="default"/>
      </w:rPr>
    </w:lvl>
    <w:lvl w:ilvl="2" w:tplc="340A0005" w:tentative="1">
      <w:start w:val="1"/>
      <w:numFmt w:val="bullet"/>
      <w:lvlText w:val=""/>
      <w:lvlJc w:val="left"/>
      <w:pPr>
        <w:ind w:left="2241" w:hanging="360"/>
      </w:pPr>
      <w:rPr>
        <w:rFonts w:ascii="Wingdings" w:hAnsi="Wingdings" w:hint="default"/>
      </w:rPr>
    </w:lvl>
    <w:lvl w:ilvl="3" w:tplc="340A0001" w:tentative="1">
      <w:start w:val="1"/>
      <w:numFmt w:val="bullet"/>
      <w:lvlText w:val=""/>
      <w:lvlJc w:val="left"/>
      <w:pPr>
        <w:ind w:left="2961" w:hanging="360"/>
      </w:pPr>
      <w:rPr>
        <w:rFonts w:ascii="Symbol" w:hAnsi="Symbol" w:hint="default"/>
      </w:rPr>
    </w:lvl>
    <w:lvl w:ilvl="4" w:tplc="340A0003" w:tentative="1">
      <w:start w:val="1"/>
      <w:numFmt w:val="bullet"/>
      <w:lvlText w:val="o"/>
      <w:lvlJc w:val="left"/>
      <w:pPr>
        <w:ind w:left="3681" w:hanging="360"/>
      </w:pPr>
      <w:rPr>
        <w:rFonts w:ascii="Courier New" w:hAnsi="Courier New" w:cs="Courier New" w:hint="default"/>
      </w:rPr>
    </w:lvl>
    <w:lvl w:ilvl="5" w:tplc="340A0005" w:tentative="1">
      <w:start w:val="1"/>
      <w:numFmt w:val="bullet"/>
      <w:lvlText w:val=""/>
      <w:lvlJc w:val="left"/>
      <w:pPr>
        <w:ind w:left="4401" w:hanging="360"/>
      </w:pPr>
      <w:rPr>
        <w:rFonts w:ascii="Wingdings" w:hAnsi="Wingdings" w:hint="default"/>
      </w:rPr>
    </w:lvl>
    <w:lvl w:ilvl="6" w:tplc="340A0001" w:tentative="1">
      <w:start w:val="1"/>
      <w:numFmt w:val="bullet"/>
      <w:lvlText w:val=""/>
      <w:lvlJc w:val="left"/>
      <w:pPr>
        <w:ind w:left="5121" w:hanging="360"/>
      </w:pPr>
      <w:rPr>
        <w:rFonts w:ascii="Symbol" w:hAnsi="Symbol" w:hint="default"/>
      </w:rPr>
    </w:lvl>
    <w:lvl w:ilvl="7" w:tplc="340A0003" w:tentative="1">
      <w:start w:val="1"/>
      <w:numFmt w:val="bullet"/>
      <w:lvlText w:val="o"/>
      <w:lvlJc w:val="left"/>
      <w:pPr>
        <w:ind w:left="5841" w:hanging="360"/>
      </w:pPr>
      <w:rPr>
        <w:rFonts w:ascii="Courier New" w:hAnsi="Courier New" w:cs="Courier New" w:hint="default"/>
      </w:rPr>
    </w:lvl>
    <w:lvl w:ilvl="8" w:tplc="340A0005" w:tentative="1">
      <w:start w:val="1"/>
      <w:numFmt w:val="bullet"/>
      <w:lvlText w:val=""/>
      <w:lvlJc w:val="left"/>
      <w:pPr>
        <w:ind w:left="6561" w:hanging="360"/>
      </w:pPr>
      <w:rPr>
        <w:rFonts w:ascii="Wingdings" w:hAnsi="Wingdings" w:hint="default"/>
      </w:rPr>
    </w:lvl>
  </w:abstractNum>
  <w:abstractNum w:abstractNumId="3">
    <w:nsid w:val="070B5AE7"/>
    <w:multiLevelType w:val="hybridMultilevel"/>
    <w:tmpl w:val="E4841A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79470C6"/>
    <w:multiLevelType w:val="hybridMultilevel"/>
    <w:tmpl w:val="4D6CC112"/>
    <w:lvl w:ilvl="0" w:tplc="340A0001">
      <w:start w:val="1"/>
      <w:numFmt w:val="bullet"/>
      <w:lvlText w:val=""/>
      <w:lvlJc w:val="left"/>
      <w:pPr>
        <w:ind w:left="802" w:hanging="360"/>
      </w:pPr>
      <w:rPr>
        <w:rFonts w:ascii="Symbol" w:hAnsi="Symbol" w:hint="default"/>
      </w:rPr>
    </w:lvl>
    <w:lvl w:ilvl="1" w:tplc="340A0003" w:tentative="1">
      <w:start w:val="1"/>
      <w:numFmt w:val="bullet"/>
      <w:lvlText w:val="o"/>
      <w:lvlJc w:val="left"/>
      <w:pPr>
        <w:ind w:left="1522" w:hanging="360"/>
      </w:pPr>
      <w:rPr>
        <w:rFonts w:ascii="Courier New" w:hAnsi="Courier New" w:cs="Courier New" w:hint="default"/>
      </w:rPr>
    </w:lvl>
    <w:lvl w:ilvl="2" w:tplc="340A0005" w:tentative="1">
      <w:start w:val="1"/>
      <w:numFmt w:val="bullet"/>
      <w:lvlText w:val=""/>
      <w:lvlJc w:val="left"/>
      <w:pPr>
        <w:ind w:left="2242" w:hanging="360"/>
      </w:pPr>
      <w:rPr>
        <w:rFonts w:ascii="Wingdings" w:hAnsi="Wingdings" w:hint="default"/>
      </w:rPr>
    </w:lvl>
    <w:lvl w:ilvl="3" w:tplc="340A0001" w:tentative="1">
      <w:start w:val="1"/>
      <w:numFmt w:val="bullet"/>
      <w:lvlText w:val=""/>
      <w:lvlJc w:val="left"/>
      <w:pPr>
        <w:ind w:left="2962" w:hanging="360"/>
      </w:pPr>
      <w:rPr>
        <w:rFonts w:ascii="Symbol" w:hAnsi="Symbol" w:hint="default"/>
      </w:rPr>
    </w:lvl>
    <w:lvl w:ilvl="4" w:tplc="340A0003" w:tentative="1">
      <w:start w:val="1"/>
      <w:numFmt w:val="bullet"/>
      <w:lvlText w:val="o"/>
      <w:lvlJc w:val="left"/>
      <w:pPr>
        <w:ind w:left="3682" w:hanging="360"/>
      </w:pPr>
      <w:rPr>
        <w:rFonts w:ascii="Courier New" w:hAnsi="Courier New" w:cs="Courier New" w:hint="default"/>
      </w:rPr>
    </w:lvl>
    <w:lvl w:ilvl="5" w:tplc="340A0005" w:tentative="1">
      <w:start w:val="1"/>
      <w:numFmt w:val="bullet"/>
      <w:lvlText w:val=""/>
      <w:lvlJc w:val="left"/>
      <w:pPr>
        <w:ind w:left="4402" w:hanging="360"/>
      </w:pPr>
      <w:rPr>
        <w:rFonts w:ascii="Wingdings" w:hAnsi="Wingdings" w:hint="default"/>
      </w:rPr>
    </w:lvl>
    <w:lvl w:ilvl="6" w:tplc="340A0001" w:tentative="1">
      <w:start w:val="1"/>
      <w:numFmt w:val="bullet"/>
      <w:lvlText w:val=""/>
      <w:lvlJc w:val="left"/>
      <w:pPr>
        <w:ind w:left="5122" w:hanging="360"/>
      </w:pPr>
      <w:rPr>
        <w:rFonts w:ascii="Symbol" w:hAnsi="Symbol" w:hint="default"/>
      </w:rPr>
    </w:lvl>
    <w:lvl w:ilvl="7" w:tplc="340A0003" w:tentative="1">
      <w:start w:val="1"/>
      <w:numFmt w:val="bullet"/>
      <w:lvlText w:val="o"/>
      <w:lvlJc w:val="left"/>
      <w:pPr>
        <w:ind w:left="5842" w:hanging="360"/>
      </w:pPr>
      <w:rPr>
        <w:rFonts w:ascii="Courier New" w:hAnsi="Courier New" w:cs="Courier New" w:hint="default"/>
      </w:rPr>
    </w:lvl>
    <w:lvl w:ilvl="8" w:tplc="340A0005" w:tentative="1">
      <w:start w:val="1"/>
      <w:numFmt w:val="bullet"/>
      <w:lvlText w:val=""/>
      <w:lvlJc w:val="left"/>
      <w:pPr>
        <w:ind w:left="6562" w:hanging="360"/>
      </w:pPr>
      <w:rPr>
        <w:rFonts w:ascii="Wingdings" w:hAnsi="Wingdings" w:hint="default"/>
      </w:rPr>
    </w:lvl>
  </w:abstractNum>
  <w:abstractNum w:abstractNumId="5">
    <w:nsid w:val="0C0261A8"/>
    <w:multiLevelType w:val="hybridMultilevel"/>
    <w:tmpl w:val="8AA09244"/>
    <w:lvl w:ilvl="0" w:tplc="340A0001">
      <w:start w:val="1"/>
      <w:numFmt w:val="bullet"/>
      <w:lvlText w:val=""/>
      <w:lvlJc w:val="left"/>
      <w:pPr>
        <w:ind w:left="801" w:hanging="360"/>
      </w:pPr>
      <w:rPr>
        <w:rFonts w:ascii="Symbol" w:hAnsi="Symbol" w:hint="default"/>
      </w:rPr>
    </w:lvl>
    <w:lvl w:ilvl="1" w:tplc="340A0003" w:tentative="1">
      <w:start w:val="1"/>
      <w:numFmt w:val="bullet"/>
      <w:lvlText w:val="o"/>
      <w:lvlJc w:val="left"/>
      <w:pPr>
        <w:ind w:left="1521" w:hanging="360"/>
      </w:pPr>
      <w:rPr>
        <w:rFonts w:ascii="Courier New" w:hAnsi="Courier New" w:cs="Courier New" w:hint="default"/>
      </w:rPr>
    </w:lvl>
    <w:lvl w:ilvl="2" w:tplc="340A0005" w:tentative="1">
      <w:start w:val="1"/>
      <w:numFmt w:val="bullet"/>
      <w:lvlText w:val=""/>
      <w:lvlJc w:val="left"/>
      <w:pPr>
        <w:ind w:left="2241" w:hanging="360"/>
      </w:pPr>
      <w:rPr>
        <w:rFonts w:ascii="Wingdings" w:hAnsi="Wingdings" w:hint="default"/>
      </w:rPr>
    </w:lvl>
    <w:lvl w:ilvl="3" w:tplc="340A0001" w:tentative="1">
      <w:start w:val="1"/>
      <w:numFmt w:val="bullet"/>
      <w:lvlText w:val=""/>
      <w:lvlJc w:val="left"/>
      <w:pPr>
        <w:ind w:left="2961" w:hanging="360"/>
      </w:pPr>
      <w:rPr>
        <w:rFonts w:ascii="Symbol" w:hAnsi="Symbol" w:hint="default"/>
      </w:rPr>
    </w:lvl>
    <w:lvl w:ilvl="4" w:tplc="340A0003" w:tentative="1">
      <w:start w:val="1"/>
      <w:numFmt w:val="bullet"/>
      <w:lvlText w:val="o"/>
      <w:lvlJc w:val="left"/>
      <w:pPr>
        <w:ind w:left="3681" w:hanging="360"/>
      </w:pPr>
      <w:rPr>
        <w:rFonts w:ascii="Courier New" w:hAnsi="Courier New" w:cs="Courier New" w:hint="default"/>
      </w:rPr>
    </w:lvl>
    <w:lvl w:ilvl="5" w:tplc="340A0005" w:tentative="1">
      <w:start w:val="1"/>
      <w:numFmt w:val="bullet"/>
      <w:lvlText w:val=""/>
      <w:lvlJc w:val="left"/>
      <w:pPr>
        <w:ind w:left="4401" w:hanging="360"/>
      </w:pPr>
      <w:rPr>
        <w:rFonts w:ascii="Wingdings" w:hAnsi="Wingdings" w:hint="default"/>
      </w:rPr>
    </w:lvl>
    <w:lvl w:ilvl="6" w:tplc="340A0001" w:tentative="1">
      <w:start w:val="1"/>
      <w:numFmt w:val="bullet"/>
      <w:lvlText w:val=""/>
      <w:lvlJc w:val="left"/>
      <w:pPr>
        <w:ind w:left="5121" w:hanging="360"/>
      </w:pPr>
      <w:rPr>
        <w:rFonts w:ascii="Symbol" w:hAnsi="Symbol" w:hint="default"/>
      </w:rPr>
    </w:lvl>
    <w:lvl w:ilvl="7" w:tplc="340A0003" w:tentative="1">
      <w:start w:val="1"/>
      <w:numFmt w:val="bullet"/>
      <w:lvlText w:val="o"/>
      <w:lvlJc w:val="left"/>
      <w:pPr>
        <w:ind w:left="5841" w:hanging="360"/>
      </w:pPr>
      <w:rPr>
        <w:rFonts w:ascii="Courier New" w:hAnsi="Courier New" w:cs="Courier New" w:hint="default"/>
      </w:rPr>
    </w:lvl>
    <w:lvl w:ilvl="8" w:tplc="340A0005" w:tentative="1">
      <w:start w:val="1"/>
      <w:numFmt w:val="bullet"/>
      <w:lvlText w:val=""/>
      <w:lvlJc w:val="left"/>
      <w:pPr>
        <w:ind w:left="6561" w:hanging="360"/>
      </w:pPr>
      <w:rPr>
        <w:rFonts w:ascii="Wingdings" w:hAnsi="Wingdings" w:hint="default"/>
      </w:rPr>
    </w:lvl>
  </w:abstractNum>
  <w:abstractNum w:abstractNumId="6">
    <w:nsid w:val="0E381D79"/>
    <w:multiLevelType w:val="hybridMultilevel"/>
    <w:tmpl w:val="EEFE259A"/>
    <w:lvl w:ilvl="0" w:tplc="340A0001">
      <w:start w:val="1"/>
      <w:numFmt w:val="bullet"/>
      <w:lvlText w:val=""/>
      <w:lvlJc w:val="left"/>
      <w:pPr>
        <w:ind w:left="802" w:hanging="360"/>
      </w:pPr>
      <w:rPr>
        <w:rFonts w:ascii="Symbol" w:hAnsi="Symbol" w:hint="default"/>
      </w:rPr>
    </w:lvl>
    <w:lvl w:ilvl="1" w:tplc="340A0003" w:tentative="1">
      <w:start w:val="1"/>
      <w:numFmt w:val="bullet"/>
      <w:lvlText w:val="o"/>
      <w:lvlJc w:val="left"/>
      <w:pPr>
        <w:ind w:left="1522" w:hanging="360"/>
      </w:pPr>
      <w:rPr>
        <w:rFonts w:ascii="Courier New" w:hAnsi="Courier New" w:cs="Courier New" w:hint="default"/>
      </w:rPr>
    </w:lvl>
    <w:lvl w:ilvl="2" w:tplc="340A0005" w:tentative="1">
      <w:start w:val="1"/>
      <w:numFmt w:val="bullet"/>
      <w:lvlText w:val=""/>
      <w:lvlJc w:val="left"/>
      <w:pPr>
        <w:ind w:left="2242" w:hanging="360"/>
      </w:pPr>
      <w:rPr>
        <w:rFonts w:ascii="Wingdings" w:hAnsi="Wingdings" w:hint="default"/>
      </w:rPr>
    </w:lvl>
    <w:lvl w:ilvl="3" w:tplc="340A0001" w:tentative="1">
      <w:start w:val="1"/>
      <w:numFmt w:val="bullet"/>
      <w:lvlText w:val=""/>
      <w:lvlJc w:val="left"/>
      <w:pPr>
        <w:ind w:left="2962" w:hanging="360"/>
      </w:pPr>
      <w:rPr>
        <w:rFonts w:ascii="Symbol" w:hAnsi="Symbol" w:hint="default"/>
      </w:rPr>
    </w:lvl>
    <w:lvl w:ilvl="4" w:tplc="340A0003" w:tentative="1">
      <w:start w:val="1"/>
      <w:numFmt w:val="bullet"/>
      <w:lvlText w:val="o"/>
      <w:lvlJc w:val="left"/>
      <w:pPr>
        <w:ind w:left="3682" w:hanging="360"/>
      </w:pPr>
      <w:rPr>
        <w:rFonts w:ascii="Courier New" w:hAnsi="Courier New" w:cs="Courier New" w:hint="default"/>
      </w:rPr>
    </w:lvl>
    <w:lvl w:ilvl="5" w:tplc="340A0005" w:tentative="1">
      <w:start w:val="1"/>
      <w:numFmt w:val="bullet"/>
      <w:lvlText w:val=""/>
      <w:lvlJc w:val="left"/>
      <w:pPr>
        <w:ind w:left="4402" w:hanging="360"/>
      </w:pPr>
      <w:rPr>
        <w:rFonts w:ascii="Wingdings" w:hAnsi="Wingdings" w:hint="default"/>
      </w:rPr>
    </w:lvl>
    <w:lvl w:ilvl="6" w:tplc="340A0001" w:tentative="1">
      <w:start w:val="1"/>
      <w:numFmt w:val="bullet"/>
      <w:lvlText w:val=""/>
      <w:lvlJc w:val="left"/>
      <w:pPr>
        <w:ind w:left="5122" w:hanging="360"/>
      </w:pPr>
      <w:rPr>
        <w:rFonts w:ascii="Symbol" w:hAnsi="Symbol" w:hint="default"/>
      </w:rPr>
    </w:lvl>
    <w:lvl w:ilvl="7" w:tplc="340A0003" w:tentative="1">
      <w:start w:val="1"/>
      <w:numFmt w:val="bullet"/>
      <w:lvlText w:val="o"/>
      <w:lvlJc w:val="left"/>
      <w:pPr>
        <w:ind w:left="5842" w:hanging="360"/>
      </w:pPr>
      <w:rPr>
        <w:rFonts w:ascii="Courier New" w:hAnsi="Courier New" w:cs="Courier New" w:hint="default"/>
      </w:rPr>
    </w:lvl>
    <w:lvl w:ilvl="8" w:tplc="340A0005" w:tentative="1">
      <w:start w:val="1"/>
      <w:numFmt w:val="bullet"/>
      <w:lvlText w:val=""/>
      <w:lvlJc w:val="left"/>
      <w:pPr>
        <w:ind w:left="6562" w:hanging="360"/>
      </w:pPr>
      <w:rPr>
        <w:rFonts w:ascii="Wingdings" w:hAnsi="Wingdings" w:hint="default"/>
      </w:rPr>
    </w:lvl>
  </w:abstractNum>
  <w:abstractNum w:abstractNumId="7">
    <w:nsid w:val="0E4A643D"/>
    <w:multiLevelType w:val="hybridMultilevel"/>
    <w:tmpl w:val="79F888B2"/>
    <w:lvl w:ilvl="0" w:tplc="870413D0">
      <w:numFmt w:val="bullet"/>
      <w:lvlText w:val=""/>
      <w:lvlJc w:val="left"/>
      <w:pPr>
        <w:ind w:left="436" w:hanging="360"/>
      </w:pPr>
      <w:rPr>
        <w:rFonts w:ascii="Symbol" w:eastAsia="Symbol" w:hAnsi="Symbol" w:cs="Symbol" w:hint="default"/>
        <w:w w:val="100"/>
        <w:sz w:val="22"/>
        <w:szCs w:val="22"/>
        <w:lang w:val="es-ES" w:eastAsia="es-ES" w:bidi="es-ES"/>
      </w:rPr>
    </w:lvl>
    <w:lvl w:ilvl="1" w:tplc="61824D04">
      <w:numFmt w:val="bullet"/>
      <w:lvlText w:val="•"/>
      <w:lvlJc w:val="left"/>
      <w:pPr>
        <w:ind w:left="1352" w:hanging="360"/>
      </w:pPr>
      <w:rPr>
        <w:rFonts w:hint="default"/>
        <w:lang w:val="es-ES" w:eastAsia="es-ES" w:bidi="es-ES"/>
      </w:rPr>
    </w:lvl>
    <w:lvl w:ilvl="2" w:tplc="EA822926">
      <w:numFmt w:val="bullet"/>
      <w:lvlText w:val="•"/>
      <w:lvlJc w:val="left"/>
      <w:pPr>
        <w:ind w:left="2264" w:hanging="360"/>
      </w:pPr>
      <w:rPr>
        <w:rFonts w:hint="default"/>
        <w:lang w:val="es-ES" w:eastAsia="es-ES" w:bidi="es-ES"/>
      </w:rPr>
    </w:lvl>
    <w:lvl w:ilvl="3" w:tplc="D9505C72">
      <w:numFmt w:val="bullet"/>
      <w:lvlText w:val="•"/>
      <w:lvlJc w:val="left"/>
      <w:pPr>
        <w:ind w:left="3176" w:hanging="360"/>
      </w:pPr>
      <w:rPr>
        <w:rFonts w:hint="default"/>
        <w:lang w:val="es-ES" w:eastAsia="es-ES" w:bidi="es-ES"/>
      </w:rPr>
    </w:lvl>
    <w:lvl w:ilvl="4" w:tplc="F7AAF1B4">
      <w:numFmt w:val="bullet"/>
      <w:lvlText w:val="•"/>
      <w:lvlJc w:val="left"/>
      <w:pPr>
        <w:ind w:left="4088" w:hanging="360"/>
      </w:pPr>
      <w:rPr>
        <w:rFonts w:hint="default"/>
        <w:lang w:val="es-ES" w:eastAsia="es-ES" w:bidi="es-ES"/>
      </w:rPr>
    </w:lvl>
    <w:lvl w:ilvl="5" w:tplc="50B22A6A">
      <w:numFmt w:val="bullet"/>
      <w:lvlText w:val="•"/>
      <w:lvlJc w:val="left"/>
      <w:pPr>
        <w:ind w:left="5000" w:hanging="360"/>
      </w:pPr>
      <w:rPr>
        <w:rFonts w:hint="default"/>
        <w:lang w:val="es-ES" w:eastAsia="es-ES" w:bidi="es-ES"/>
      </w:rPr>
    </w:lvl>
    <w:lvl w:ilvl="6" w:tplc="6C44C566">
      <w:numFmt w:val="bullet"/>
      <w:lvlText w:val="•"/>
      <w:lvlJc w:val="left"/>
      <w:pPr>
        <w:ind w:left="5912" w:hanging="360"/>
      </w:pPr>
      <w:rPr>
        <w:rFonts w:hint="default"/>
        <w:lang w:val="es-ES" w:eastAsia="es-ES" w:bidi="es-ES"/>
      </w:rPr>
    </w:lvl>
    <w:lvl w:ilvl="7" w:tplc="6CFED43C">
      <w:numFmt w:val="bullet"/>
      <w:lvlText w:val="•"/>
      <w:lvlJc w:val="left"/>
      <w:pPr>
        <w:ind w:left="6825" w:hanging="360"/>
      </w:pPr>
      <w:rPr>
        <w:rFonts w:hint="default"/>
        <w:lang w:val="es-ES" w:eastAsia="es-ES" w:bidi="es-ES"/>
      </w:rPr>
    </w:lvl>
    <w:lvl w:ilvl="8" w:tplc="B6042AAE">
      <w:numFmt w:val="bullet"/>
      <w:lvlText w:val="•"/>
      <w:lvlJc w:val="left"/>
      <w:pPr>
        <w:ind w:left="7737" w:hanging="360"/>
      </w:pPr>
      <w:rPr>
        <w:rFonts w:hint="default"/>
        <w:lang w:val="es-ES" w:eastAsia="es-ES" w:bidi="es-ES"/>
      </w:rPr>
    </w:lvl>
  </w:abstractNum>
  <w:abstractNum w:abstractNumId="8">
    <w:nsid w:val="157F5BD8"/>
    <w:multiLevelType w:val="hybridMultilevel"/>
    <w:tmpl w:val="B0E6136C"/>
    <w:lvl w:ilvl="0" w:tplc="340A0001">
      <w:start w:val="1"/>
      <w:numFmt w:val="bullet"/>
      <w:lvlText w:val=""/>
      <w:lvlJc w:val="left"/>
      <w:pPr>
        <w:ind w:left="801" w:hanging="360"/>
      </w:pPr>
      <w:rPr>
        <w:rFonts w:ascii="Symbol" w:hAnsi="Symbol" w:hint="default"/>
      </w:rPr>
    </w:lvl>
    <w:lvl w:ilvl="1" w:tplc="340A0003" w:tentative="1">
      <w:start w:val="1"/>
      <w:numFmt w:val="bullet"/>
      <w:lvlText w:val="o"/>
      <w:lvlJc w:val="left"/>
      <w:pPr>
        <w:ind w:left="1521" w:hanging="360"/>
      </w:pPr>
      <w:rPr>
        <w:rFonts w:ascii="Courier New" w:hAnsi="Courier New" w:cs="Courier New" w:hint="default"/>
      </w:rPr>
    </w:lvl>
    <w:lvl w:ilvl="2" w:tplc="340A0005" w:tentative="1">
      <w:start w:val="1"/>
      <w:numFmt w:val="bullet"/>
      <w:lvlText w:val=""/>
      <w:lvlJc w:val="left"/>
      <w:pPr>
        <w:ind w:left="2241" w:hanging="360"/>
      </w:pPr>
      <w:rPr>
        <w:rFonts w:ascii="Wingdings" w:hAnsi="Wingdings" w:hint="default"/>
      </w:rPr>
    </w:lvl>
    <w:lvl w:ilvl="3" w:tplc="340A0001" w:tentative="1">
      <w:start w:val="1"/>
      <w:numFmt w:val="bullet"/>
      <w:lvlText w:val=""/>
      <w:lvlJc w:val="left"/>
      <w:pPr>
        <w:ind w:left="2961" w:hanging="360"/>
      </w:pPr>
      <w:rPr>
        <w:rFonts w:ascii="Symbol" w:hAnsi="Symbol" w:hint="default"/>
      </w:rPr>
    </w:lvl>
    <w:lvl w:ilvl="4" w:tplc="340A0003" w:tentative="1">
      <w:start w:val="1"/>
      <w:numFmt w:val="bullet"/>
      <w:lvlText w:val="o"/>
      <w:lvlJc w:val="left"/>
      <w:pPr>
        <w:ind w:left="3681" w:hanging="360"/>
      </w:pPr>
      <w:rPr>
        <w:rFonts w:ascii="Courier New" w:hAnsi="Courier New" w:cs="Courier New" w:hint="default"/>
      </w:rPr>
    </w:lvl>
    <w:lvl w:ilvl="5" w:tplc="340A0005" w:tentative="1">
      <w:start w:val="1"/>
      <w:numFmt w:val="bullet"/>
      <w:lvlText w:val=""/>
      <w:lvlJc w:val="left"/>
      <w:pPr>
        <w:ind w:left="4401" w:hanging="360"/>
      </w:pPr>
      <w:rPr>
        <w:rFonts w:ascii="Wingdings" w:hAnsi="Wingdings" w:hint="default"/>
      </w:rPr>
    </w:lvl>
    <w:lvl w:ilvl="6" w:tplc="340A0001" w:tentative="1">
      <w:start w:val="1"/>
      <w:numFmt w:val="bullet"/>
      <w:lvlText w:val=""/>
      <w:lvlJc w:val="left"/>
      <w:pPr>
        <w:ind w:left="5121" w:hanging="360"/>
      </w:pPr>
      <w:rPr>
        <w:rFonts w:ascii="Symbol" w:hAnsi="Symbol" w:hint="default"/>
      </w:rPr>
    </w:lvl>
    <w:lvl w:ilvl="7" w:tplc="340A0003" w:tentative="1">
      <w:start w:val="1"/>
      <w:numFmt w:val="bullet"/>
      <w:lvlText w:val="o"/>
      <w:lvlJc w:val="left"/>
      <w:pPr>
        <w:ind w:left="5841" w:hanging="360"/>
      </w:pPr>
      <w:rPr>
        <w:rFonts w:ascii="Courier New" w:hAnsi="Courier New" w:cs="Courier New" w:hint="default"/>
      </w:rPr>
    </w:lvl>
    <w:lvl w:ilvl="8" w:tplc="340A0005" w:tentative="1">
      <w:start w:val="1"/>
      <w:numFmt w:val="bullet"/>
      <w:lvlText w:val=""/>
      <w:lvlJc w:val="left"/>
      <w:pPr>
        <w:ind w:left="6561" w:hanging="360"/>
      </w:pPr>
      <w:rPr>
        <w:rFonts w:ascii="Wingdings" w:hAnsi="Wingdings" w:hint="default"/>
      </w:rPr>
    </w:lvl>
  </w:abstractNum>
  <w:abstractNum w:abstractNumId="9">
    <w:nsid w:val="2304000F"/>
    <w:multiLevelType w:val="hybridMultilevel"/>
    <w:tmpl w:val="33B869C2"/>
    <w:lvl w:ilvl="0" w:tplc="340A0001">
      <w:start w:val="1"/>
      <w:numFmt w:val="bullet"/>
      <w:lvlText w:val=""/>
      <w:lvlJc w:val="left"/>
      <w:pPr>
        <w:ind w:left="796" w:hanging="360"/>
      </w:pPr>
      <w:rPr>
        <w:rFonts w:ascii="Symbol" w:hAnsi="Symbol" w:hint="default"/>
      </w:rPr>
    </w:lvl>
    <w:lvl w:ilvl="1" w:tplc="340A0003" w:tentative="1">
      <w:start w:val="1"/>
      <w:numFmt w:val="bullet"/>
      <w:lvlText w:val="o"/>
      <w:lvlJc w:val="left"/>
      <w:pPr>
        <w:ind w:left="1516" w:hanging="360"/>
      </w:pPr>
      <w:rPr>
        <w:rFonts w:ascii="Courier New" w:hAnsi="Courier New" w:cs="Courier New" w:hint="default"/>
      </w:rPr>
    </w:lvl>
    <w:lvl w:ilvl="2" w:tplc="340A0005" w:tentative="1">
      <w:start w:val="1"/>
      <w:numFmt w:val="bullet"/>
      <w:lvlText w:val=""/>
      <w:lvlJc w:val="left"/>
      <w:pPr>
        <w:ind w:left="2236" w:hanging="360"/>
      </w:pPr>
      <w:rPr>
        <w:rFonts w:ascii="Wingdings" w:hAnsi="Wingdings" w:hint="default"/>
      </w:rPr>
    </w:lvl>
    <w:lvl w:ilvl="3" w:tplc="340A0001" w:tentative="1">
      <w:start w:val="1"/>
      <w:numFmt w:val="bullet"/>
      <w:lvlText w:val=""/>
      <w:lvlJc w:val="left"/>
      <w:pPr>
        <w:ind w:left="2956" w:hanging="360"/>
      </w:pPr>
      <w:rPr>
        <w:rFonts w:ascii="Symbol" w:hAnsi="Symbol" w:hint="default"/>
      </w:rPr>
    </w:lvl>
    <w:lvl w:ilvl="4" w:tplc="340A0003" w:tentative="1">
      <w:start w:val="1"/>
      <w:numFmt w:val="bullet"/>
      <w:lvlText w:val="o"/>
      <w:lvlJc w:val="left"/>
      <w:pPr>
        <w:ind w:left="3676" w:hanging="360"/>
      </w:pPr>
      <w:rPr>
        <w:rFonts w:ascii="Courier New" w:hAnsi="Courier New" w:cs="Courier New" w:hint="default"/>
      </w:rPr>
    </w:lvl>
    <w:lvl w:ilvl="5" w:tplc="340A0005" w:tentative="1">
      <w:start w:val="1"/>
      <w:numFmt w:val="bullet"/>
      <w:lvlText w:val=""/>
      <w:lvlJc w:val="left"/>
      <w:pPr>
        <w:ind w:left="4396" w:hanging="360"/>
      </w:pPr>
      <w:rPr>
        <w:rFonts w:ascii="Wingdings" w:hAnsi="Wingdings" w:hint="default"/>
      </w:rPr>
    </w:lvl>
    <w:lvl w:ilvl="6" w:tplc="340A0001" w:tentative="1">
      <w:start w:val="1"/>
      <w:numFmt w:val="bullet"/>
      <w:lvlText w:val=""/>
      <w:lvlJc w:val="left"/>
      <w:pPr>
        <w:ind w:left="5116" w:hanging="360"/>
      </w:pPr>
      <w:rPr>
        <w:rFonts w:ascii="Symbol" w:hAnsi="Symbol" w:hint="default"/>
      </w:rPr>
    </w:lvl>
    <w:lvl w:ilvl="7" w:tplc="340A0003" w:tentative="1">
      <w:start w:val="1"/>
      <w:numFmt w:val="bullet"/>
      <w:lvlText w:val="o"/>
      <w:lvlJc w:val="left"/>
      <w:pPr>
        <w:ind w:left="5836" w:hanging="360"/>
      </w:pPr>
      <w:rPr>
        <w:rFonts w:ascii="Courier New" w:hAnsi="Courier New" w:cs="Courier New" w:hint="default"/>
      </w:rPr>
    </w:lvl>
    <w:lvl w:ilvl="8" w:tplc="340A0005" w:tentative="1">
      <w:start w:val="1"/>
      <w:numFmt w:val="bullet"/>
      <w:lvlText w:val=""/>
      <w:lvlJc w:val="left"/>
      <w:pPr>
        <w:ind w:left="6556" w:hanging="360"/>
      </w:pPr>
      <w:rPr>
        <w:rFonts w:ascii="Wingdings" w:hAnsi="Wingdings" w:hint="default"/>
      </w:rPr>
    </w:lvl>
  </w:abstractNum>
  <w:abstractNum w:abstractNumId="10">
    <w:nsid w:val="298A41BA"/>
    <w:multiLevelType w:val="hybridMultilevel"/>
    <w:tmpl w:val="675C9FE8"/>
    <w:lvl w:ilvl="0" w:tplc="340A0001">
      <w:start w:val="1"/>
      <w:numFmt w:val="bullet"/>
      <w:lvlText w:val=""/>
      <w:lvlJc w:val="left"/>
      <w:pPr>
        <w:ind w:left="796" w:hanging="360"/>
      </w:pPr>
      <w:rPr>
        <w:rFonts w:ascii="Symbol" w:hAnsi="Symbol" w:hint="default"/>
      </w:rPr>
    </w:lvl>
    <w:lvl w:ilvl="1" w:tplc="340A0003" w:tentative="1">
      <w:start w:val="1"/>
      <w:numFmt w:val="bullet"/>
      <w:lvlText w:val="o"/>
      <w:lvlJc w:val="left"/>
      <w:pPr>
        <w:ind w:left="1516" w:hanging="360"/>
      </w:pPr>
      <w:rPr>
        <w:rFonts w:ascii="Courier New" w:hAnsi="Courier New" w:cs="Courier New" w:hint="default"/>
      </w:rPr>
    </w:lvl>
    <w:lvl w:ilvl="2" w:tplc="340A0005" w:tentative="1">
      <w:start w:val="1"/>
      <w:numFmt w:val="bullet"/>
      <w:lvlText w:val=""/>
      <w:lvlJc w:val="left"/>
      <w:pPr>
        <w:ind w:left="2236" w:hanging="360"/>
      </w:pPr>
      <w:rPr>
        <w:rFonts w:ascii="Wingdings" w:hAnsi="Wingdings" w:hint="default"/>
      </w:rPr>
    </w:lvl>
    <w:lvl w:ilvl="3" w:tplc="340A0001" w:tentative="1">
      <w:start w:val="1"/>
      <w:numFmt w:val="bullet"/>
      <w:lvlText w:val=""/>
      <w:lvlJc w:val="left"/>
      <w:pPr>
        <w:ind w:left="2956" w:hanging="360"/>
      </w:pPr>
      <w:rPr>
        <w:rFonts w:ascii="Symbol" w:hAnsi="Symbol" w:hint="default"/>
      </w:rPr>
    </w:lvl>
    <w:lvl w:ilvl="4" w:tplc="340A0003" w:tentative="1">
      <w:start w:val="1"/>
      <w:numFmt w:val="bullet"/>
      <w:lvlText w:val="o"/>
      <w:lvlJc w:val="left"/>
      <w:pPr>
        <w:ind w:left="3676" w:hanging="360"/>
      </w:pPr>
      <w:rPr>
        <w:rFonts w:ascii="Courier New" w:hAnsi="Courier New" w:cs="Courier New" w:hint="default"/>
      </w:rPr>
    </w:lvl>
    <w:lvl w:ilvl="5" w:tplc="340A0005" w:tentative="1">
      <w:start w:val="1"/>
      <w:numFmt w:val="bullet"/>
      <w:lvlText w:val=""/>
      <w:lvlJc w:val="left"/>
      <w:pPr>
        <w:ind w:left="4396" w:hanging="360"/>
      </w:pPr>
      <w:rPr>
        <w:rFonts w:ascii="Wingdings" w:hAnsi="Wingdings" w:hint="default"/>
      </w:rPr>
    </w:lvl>
    <w:lvl w:ilvl="6" w:tplc="340A0001" w:tentative="1">
      <w:start w:val="1"/>
      <w:numFmt w:val="bullet"/>
      <w:lvlText w:val=""/>
      <w:lvlJc w:val="left"/>
      <w:pPr>
        <w:ind w:left="5116" w:hanging="360"/>
      </w:pPr>
      <w:rPr>
        <w:rFonts w:ascii="Symbol" w:hAnsi="Symbol" w:hint="default"/>
      </w:rPr>
    </w:lvl>
    <w:lvl w:ilvl="7" w:tplc="340A0003" w:tentative="1">
      <w:start w:val="1"/>
      <w:numFmt w:val="bullet"/>
      <w:lvlText w:val="o"/>
      <w:lvlJc w:val="left"/>
      <w:pPr>
        <w:ind w:left="5836" w:hanging="360"/>
      </w:pPr>
      <w:rPr>
        <w:rFonts w:ascii="Courier New" w:hAnsi="Courier New" w:cs="Courier New" w:hint="default"/>
      </w:rPr>
    </w:lvl>
    <w:lvl w:ilvl="8" w:tplc="340A0005" w:tentative="1">
      <w:start w:val="1"/>
      <w:numFmt w:val="bullet"/>
      <w:lvlText w:val=""/>
      <w:lvlJc w:val="left"/>
      <w:pPr>
        <w:ind w:left="6556" w:hanging="360"/>
      </w:pPr>
      <w:rPr>
        <w:rFonts w:ascii="Wingdings" w:hAnsi="Wingdings" w:hint="default"/>
      </w:rPr>
    </w:lvl>
  </w:abstractNum>
  <w:abstractNum w:abstractNumId="11">
    <w:nsid w:val="30E44EB0"/>
    <w:multiLevelType w:val="hybridMultilevel"/>
    <w:tmpl w:val="028E72AE"/>
    <w:lvl w:ilvl="0" w:tplc="340A0001">
      <w:start w:val="1"/>
      <w:numFmt w:val="bullet"/>
      <w:lvlText w:val=""/>
      <w:lvlJc w:val="left"/>
      <w:pPr>
        <w:ind w:left="796" w:hanging="360"/>
      </w:pPr>
      <w:rPr>
        <w:rFonts w:ascii="Symbol" w:hAnsi="Symbol" w:hint="default"/>
      </w:rPr>
    </w:lvl>
    <w:lvl w:ilvl="1" w:tplc="340A0003" w:tentative="1">
      <w:start w:val="1"/>
      <w:numFmt w:val="bullet"/>
      <w:lvlText w:val="o"/>
      <w:lvlJc w:val="left"/>
      <w:pPr>
        <w:ind w:left="1516" w:hanging="360"/>
      </w:pPr>
      <w:rPr>
        <w:rFonts w:ascii="Courier New" w:hAnsi="Courier New" w:cs="Courier New" w:hint="default"/>
      </w:rPr>
    </w:lvl>
    <w:lvl w:ilvl="2" w:tplc="340A0005" w:tentative="1">
      <w:start w:val="1"/>
      <w:numFmt w:val="bullet"/>
      <w:lvlText w:val=""/>
      <w:lvlJc w:val="left"/>
      <w:pPr>
        <w:ind w:left="2236" w:hanging="360"/>
      </w:pPr>
      <w:rPr>
        <w:rFonts w:ascii="Wingdings" w:hAnsi="Wingdings" w:hint="default"/>
      </w:rPr>
    </w:lvl>
    <w:lvl w:ilvl="3" w:tplc="340A0001" w:tentative="1">
      <w:start w:val="1"/>
      <w:numFmt w:val="bullet"/>
      <w:lvlText w:val=""/>
      <w:lvlJc w:val="left"/>
      <w:pPr>
        <w:ind w:left="2956" w:hanging="360"/>
      </w:pPr>
      <w:rPr>
        <w:rFonts w:ascii="Symbol" w:hAnsi="Symbol" w:hint="default"/>
      </w:rPr>
    </w:lvl>
    <w:lvl w:ilvl="4" w:tplc="340A0003" w:tentative="1">
      <w:start w:val="1"/>
      <w:numFmt w:val="bullet"/>
      <w:lvlText w:val="o"/>
      <w:lvlJc w:val="left"/>
      <w:pPr>
        <w:ind w:left="3676" w:hanging="360"/>
      </w:pPr>
      <w:rPr>
        <w:rFonts w:ascii="Courier New" w:hAnsi="Courier New" w:cs="Courier New" w:hint="default"/>
      </w:rPr>
    </w:lvl>
    <w:lvl w:ilvl="5" w:tplc="340A0005" w:tentative="1">
      <w:start w:val="1"/>
      <w:numFmt w:val="bullet"/>
      <w:lvlText w:val=""/>
      <w:lvlJc w:val="left"/>
      <w:pPr>
        <w:ind w:left="4396" w:hanging="360"/>
      </w:pPr>
      <w:rPr>
        <w:rFonts w:ascii="Wingdings" w:hAnsi="Wingdings" w:hint="default"/>
      </w:rPr>
    </w:lvl>
    <w:lvl w:ilvl="6" w:tplc="340A0001" w:tentative="1">
      <w:start w:val="1"/>
      <w:numFmt w:val="bullet"/>
      <w:lvlText w:val=""/>
      <w:lvlJc w:val="left"/>
      <w:pPr>
        <w:ind w:left="5116" w:hanging="360"/>
      </w:pPr>
      <w:rPr>
        <w:rFonts w:ascii="Symbol" w:hAnsi="Symbol" w:hint="default"/>
      </w:rPr>
    </w:lvl>
    <w:lvl w:ilvl="7" w:tplc="340A0003" w:tentative="1">
      <w:start w:val="1"/>
      <w:numFmt w:val="bullet"/>
      <w:lvlText w:val="o"/>
      <w:lvlJc w:val="left"/>
      <w:pPr>
        <w:ind w:left="5836" w:hanging="360"/>
      </w:pPr>
      <w:rPr>
        <w:rFonts w:ascii="Courier New" w:hAnsi="Courier New" w:cs="Courier New" w:hint="default"/>
      </w:rPr>
    </w:lvl>
    <w:lvl w:ilvl="8" w:tplc="340A0005" w:tentative="1">
      <w:start w:val="1"/>
      <w:numFmt w:val="bullet"/>
      <w:lvlText w:val=""/>
      <w:lvlJc w:val="left"/>
      <w:pPr>
        <w:ind w:left="6556" w:hanging="360"/>
      </w:pPr>
      <w:rPr>
        <w:rFonts w:ascii="Wingdings" w:hAnsi="Wingdings" w:hint="default"/>
      </w:rPr>
    </w:lvl>
  </w:abstractNum>
  <w:abstractNum w:abstractNumId="12">
    <w:nsid w:val="310D73DC"/>
    <w:multiLevelType w:val="hybridMultilevel"/>
    <w:tmpl w:val="EF46DE9E"/>
    <w:lvl w:ilvl="0" w:tplc="340A0001">
      <w:start w:val="1"/>
      <w:numFmt w:val="bullet"/>
      <w:lvlText w:val=""/>
      <w:lvlJc w:val="left"/>
      <w:pPr>
        <w:ind w:left="802" w:hanging="360"/>
      </w:pPr>
      <w:rPr>
        <w:rFonts w:ascii="Symbol" w:hAnsi="Symbol" w:hint="default"/>
      </w:rPr>
    </w:lvl>
    <w:lvl w:ilvl="1" w:tplc="340A0003" w:tentative="1">
      <w:start w:val="1"/>
      <w:numFmt w:val="bullet"/>
      <w:lvlText w:val="o"/>
      <w:lvlJc w:val="left"/>
      <w:pPr>
        <w:ind w:left="1522" w:hanging="360"/>
      </w:pPr>
      <w:rPr>
        <w:rFonts w:ascii="Courier New" w:hAnsi="Courier New" w:cs="Courier New" w:hint="default"/>
      </w:rPr>
    </w:lvl>
    <w:lvl w:ilvl="2" w:tplc="340A0005" w:tentative="1">
      <w:start w:val="1"/>
      <w:numFmt w:val="bullet"/>
      <w:lvlText w:val=""/>
      <w:lvlJc w:val="left"/>
      <w:pPr>
        <w:ind w:left="2242" w:hanging="360"/>
      </w:pPr>
      <w:rPr>
        <w:rFonts w:ascii="Wingdings" w:hAnsi="Wingdings" w:hint="default"/>
      </w:rPr>
    </w:lvl>
    <w:lvl w:ilvl="3" w:tplc="340A0001" w:tentative="1">
      <w:start w:val="1"/>
      <w:numFmt w:val="bullet"/>
      <w:lvlText w:val=""/>
      <w:lvlJc w:val="left"/>
      <w:pPr>
        <w:ind w:left="2962" w:hanging="360"/>
      </w:pPr>
      <w:rPr>
        <w:rFonts w:ascii="Symbol" w:hAnsi="Symbol" w:hint="default"/>
      </w:rPr>
    </w:lvl>
    <w:lvl w:ilvl="4" w:tplc="340A0003" w:tentative="1">
      <w:start w:val="1"/>
      <w:numFmt w:val="bullet"/>
      <w:lvlText w:val="o"/>
      <w:lvlJc w:val="left"/>
      <w:pPr>
        <w:ind w:left="3682" w:hanging="360"/>
      </w:pPr>
      <w:rPr>
        <w:rFonts w:ascii="Courier New" w:hAnsi="Courier New" w:cs="Courier New" w:hint="default"/>
      </w:rPr>
    </w:lvl>
    <w:lvl w:ilvl="5" w:tplc="340A0005" w:tentative="1">
      <w:start w:val="1"/>
      <w:numFmt w:val="bullet"/>
      <w:lvlText w:val=""/>
      <w:lvlJc w:val="left"/>
      <w:pPr>
        <w:ind w:left="4402" w:hanging="360"/>
      </w:pPr>
      <w:rPr>
        <w:rFonts w:ascii="Wingdings" w:hAnsi="Wingdings" w:hint="default"/>
      </w:rPr>
    </w:lvl>
    <w:lvl w:ilvl="6" w:tplc="340A0001" w:tentative="1">
      <w:start w:val="1"/>
      <w:numFmt w:val="bullet"/>
      <w:lvlText w:val=""/>
      <w:lvlJc w:val="left"/>
      <w:pPr>
        <w:ind w:left="5122" w:hanging="360"/>
      </w:pPr>
      <w:rPr>
        <w:rFonts w:ascii="Symbol" w:hAnsi="Symbol" w:hint="default"/>
      </w:rPr>
    </w:lvl>
    <w:lvl w:ilvl="7" w:tplc="340A0003" w:tentative="1">
      <w:start w:val="1"/>
      <w:numFmt w:val="bullet"/>
      <w:lvlText w:val="o"/>
      <w:lvlJc w:val="left"/>
      <w:pPr>
        <w:ind w:left="5842" w:hanging="360"/>
      </w:pPr>
      <w:rPr>
        <w:rFonts w:ascii="Courier New" w:hAnsi="Courier New" w:cs="Courier New" w:hint="default"/>
      </w:rPr>
    </w:lvl>
    <w:lvl w:ilvl="8" w:tplc="340A0005" w:tentative="1">
      <w:start w:val="1"/>
      <w:numFmt w:val="bullet"/>
      <w:lvlText w:val=""/>
      <w:lvlJc w:val="left"/>
      <w:pPr>
        <w:ind w:left="6562" w:hanging="360"/>
      </w:pPr>
      <w:rPr>
        <w:rFonts w:ascii="Wingdings" w:hAnsi="Wingdings" w:hint="default"/>
      </w:rPr>
    </w:lvl>
  </w:abstractNum>
  <w:abstractNum w:abstractNumId="13">
    <w:nsid w:val="31287C9C"/>
    <w:multiLevelType w:val="hybridMultilevel"/>
    <w:tmpl w:val="BFEEB9D8"/>
    <w:lvl w:ilvl="0" w:tplc="340A0001">
      <w:start w:val="1"/>
      <w:numFmt w:val="bullet"/>
      <w:lvlText w:val=""/>
      <w:lvlJc w:val="left"/>
      <w:pPr>
        <w:ind w:left="802" w:hanging="360"/>
      </w:pPr>
      <w:rPr>
        <w:rFonts w:ascii="Symbol" w:hAnsi="Symbol" w:hint="default"/>
      </w:rPr>
    </w:lvl>
    <w:lvl w:ilvl="1" w:tplc="340A0003" w:tentative="1">
      <w:start w:val="1"/>
      <w:numFmt w:val="bullet"/>
      <w:lvlText w:val="o"/>
      <w:lvlJc w:val="left"/>
      <w:pPr>
        <w:ind w:left="1522" w:hanging="360"/>
      </w:pPr>
      <w:rPr>
        <w:rFonts w:ascii="Courier New" w:hAnsi="Courier New" w:cs="Courier New" w:hint="default"/>
      </w:rPr>
    </w:lvl>
    <w:lvl w:ilvl="2" w:tplc="340A0005" w:tentative="1">
      <w:start w:val="1"/>
      <w:numFmt w:val="bullet"/>
      <w:lvlText w:val=""/>
      <w:lvlJc w:val="left"/>
      <w:pPr>
        <w:ind w:left="2242" w:hanging="360"/>
      </w:pPr>
      <w:rPr>
        <w:rFonts w:ascii="Wingdings" w:hAnsi="Wingdings" w:hint="default"/>
      </w:rPr>
    </w:lvl>
    <w:lvl w:ilvl="3" w:tplc="340A0001" w:tentative="1">
      <w:start w:val="1"/>
      <w:numFmt w:val="bullet"/>
      <w:lvlText w:val=""/>
      <w:lvlJc w:val="left"/>
      <w:pPr>
        <w:ind w:left="2962" w:hanging="360"/>
      </w:pPr>
      <w:rPr>
        <w:rFonts w:ascii="Symbol" w:hAnsi="Symbol" w:hint="default"/>
      </w:rPr>
    </w:lvl>
    <w:lvl w:ilvl="4" w:tplc="340A0003" w:tentative="1">
      <w:start w:val="1"/>
      <w:numFmt w:val="bullet"/>
      <w:lvlText w:val="o"/>
      <w:lvlJc w:val="left"/>
      <w:pPr>
        <w:ind w:left="3682" w:hanging="360"/>
      </w:pPr>
      <w:rPr>
        <w:rFonts w:ascii="Courier New" w:hAnsi="Courier New" w:cs="Courier New" w:hint="default"/>
      </w:rPr>
    </w:lvl>
    <w:lvl w:ilvl="5" w:tplc="340A0005" w:tentative="1">
      <w:start w:val="1"/>
      <w:numFmt w:val="bullet"/>
      <w:lvlText w:val=""/>
      <w:lvlJc w:val="left"/>
      <w:pPr>
        <w:ind w:left="4402" w:hanging="360"/>
      </w:pPr>
      <w:rPr>
        <w:rFonts w:ascii="Wingdings" w:hAnsi="Wingdings" w:hint="default"/>
      </w:rPr>
    </w:lvl>
    <w:lvl w:ilvl="6" w:tplc="340A0001" w:tentative="1">
      <w:start w:val="1"/>
      <w:numFmt w:val="bullet"/>
      <w:lvlText w:val=""/>
      <w:lvlJc w:val="left"/>
      <w:pPr>
        <w:ind w:left="5122" w:hanging="360"/>
      </w:pPr>
      <w:rPr>
        <w:rFonts w:ascii="Symbol" w:hAnsi="Symbol" w:hint="default"/>
      </w:rPr>
    </w:lvl>
    <w:lvl w:ilvl="7" w:tplc="340A0003" w:tentative="1">
      <w:start w:val="1"/>
      <w:numFmt w:val="bullet"/>
      <w:lvlText w:val="o"/>
      <w:lvlJc w:val="left"/>
      <w:pPr>
        <w:ind w:left="5842" w:hanging="360"/>
      </w:pPr>
      <w:rPr>
        <w:rFonts w:ascii="Courier New" w:hAnsi="Courier New" w:cs="Courier New" w:hint="default"/>
      </w:rPr>
    </w:lvl>
    <w:lvl w:ilvl="8" w:tplc="340A0005" w:tentative="1">
      <w:start w:val="1"/>
      <w:numFmt w:val="bullet"/>
      <w:lvlText w:val=""/>
      <w:lvlJc w:val="left"/>
      <w:pPr>
        <w:ind w:left="6562" w:hanging="360"/>
      </w:pPr>
      <w:rPr>
        <w:rFonts w:ascii="Wingdings" w:hAnsi="Wingdings" w:hint="default"/>
      </w:rPr>
    </w:lvl>
  </w:abstractNum>
  <w:abstractNum w:abstractNumId="14">
    <w:nsid w:val="315B25E0"/>
    <w:multiLevelType w:val="hybridMultilevel"/>
    <w:tmpl w:val="1E76F674"/>
    <w:lvl w:ilvl="0" w:tplc="340A0001">
      <w:start w:val="1"/>
      <w:numFmt w:val="bullet"/>
      <w:lvlText w:val=""/>
      <w:lvlJc w:val="left"/>
      <w:pPr>
        <w:ind w:left="802" w:hanging="360"/>
      </w:pPr>
      <w:rPr>
        <w:rFonts w:ascii="Symbol" w:hAnsi="Symbol" w:hint="default"/>
      </w:rPr>
    </w:lvl>
    <w:lvl w:ilvl="1" w:tplc="340A0003" w:tentative="1">
      <w:start w:val="1"/>
      <w:numFmt w:val="bullet"/>
      <w:lvlText w:val="o"/>
      <w:lvlJc w:val="left"/>
      <w:pPr>
        <w:ind w:left="1522" w:hanging="360"/>
      </w:pPr>
      <w:rPr>
        <w:rFonts w:ascii="Courier New" w:hAnsi="Courier New" w:cs="Courier New" w:hint="default"/>
      </w:rPr>
    </w:lvl>
    <w:lvl w:ilvl="2" w:tplc="340A0005" w:tentative="1">
      <w:start w:val="1"/>
      <w:numFmt w:val="bullet"/>
      <w:lvlText w:val=""/>
      <w:lvlJc w:val="left"/>
      <w:pPr>
        <w:ind w:left="2242" w:hanging="360"/>
      </w:pPr>
      <w:rPr>
        <w:rFonts w:ascii="Wingdings" w:hAnsi="Wingdings" w:hint="default"/>
      </w:rPr>
    </w:lvl>
    <w:lvl w:ilvl="3" w:tplc="340A0001" w:tentative="1">
      <w:start w:val="1"/>
      <w:numFmt w:val="bullet"/>
      <w:lvlText w:val=""/>
      <w:lvlJc w:val="left"/>
      <w:pPr>
        <w:ind w:left="2962" w:hanging="360"/>
      </w:pPr>
      <w:rPr>
        <w:rFonts w:ascii="Symbol" w:hAnsi="Symbol" w:hint="default"/>
      </w:rPr>
    </w:lvl>
    <w:lvl w:ilvl="4" w:tplc="340A0003" w:tentative="1">
      <w:start w:val="1"/>
      <w:numFmt w:val="bullet"/>
      <w:lvlText w:val="o"/>
      <w:lvlJc w:val="left"/>
      <w:pPr>
        <w:ind w:left="3682" w:hanging="360"/>
      </w:pPr>
      <w:rPr>
        <w:rFonts w:ascii="Courier New" w:hAnsi="Courier New" w:cs="Courier New" w:hint="default"/>
      </w:rPr>
    </w:lvl>
    <w:lvl w:ilvl="5" w:tplc="340A0005" w:tentative="1">
      <w:start w:val="1"/>
      <w:numFmt w:val="bullet"/>
      <w:lvlText w:val=""/>
      <w:lvlJc w:val="left"/>
      <w:pPr>
        <w:ind w:left="4402" w:hanging="360"/>
      </w:pPr>
      <w:rPr>
        <w:rFonts w:ascii="Wingdings" w:hAnsi="Wingdings" w:hint="default"/>
      </w:rPr>
    </w:lvl>
    <w:lvl w:ilvl="6" w:tplc="340A0001" w:tentative="1">
      <w:start w:val="1"/>
      <w:numFmt w:val="bullet"/>
      <w:lvlText w:val=""/>
      <w:lvlJc w:val="left"/>
      <w:pPr>
        <w:ind w:left="5122" w:hanging="360"/>
      </w:pPr>
      <w:rPr>
        <w:rFonts w:ascii="Symbol" w:hAnsi="Symbol" w:hint="default"/>
      </w:rPr>
    </w:lvl>
    <w:lvl w:ilvl="7" w:tplc="340A0003" w:tentative="1">
      <w:start w:val="1"/>
      <w:numFmt w:val="bullet"/>
      <w:lvlText w:val="o"/>
      <w:lvlJc w:val="left"/>
      <w:pPr>
        <w:ind w:left="5842" w:hanging="360"/>
      </w:pPr>
      <w:rPr>
        <w:rFonts w:ascii="Courier New" w:hAnsi="Courier New" w:cs="Courier New" w:hint="default"/>
      </w:rPr>
    </w:lvl>
    <w:lvl w:ilvl="8" w:tplc="340A0005" w:tentative="1">
      <w:start w:val="1"/>
      <w:numFmt w:val="bullet"/>
      <w:lvlText w:val=""/>
      <w:lvlJc w:val="left"/>
      <w:pPr>
        <w:ind w:left="6562" w:hanging="360"/>
      </w:pPr>
      <w:rPr>
        <w:rFonts w:ascii="Wingdings" w:hAnsi="Wingdings" w:hint="default"/>
      </w:rPr>
    </w:lvl>
  </w:abstractNum>
  <w:abstractNum w:abstractNumId="15">
    <w:nsid w:val="33324DE1"/>
    <w:multiLevelType w:val="hybridMultilevel"/>
    <w:tmpl w:val="11A4253A"/>
    <w:lvl w:ilvl="0" w:tplc="742AE8B6">
      <w:numFmt w:val="bullet"/>
      <w:lvlText w:val="-"/>
      <w:lvlJc w:val="left"/>
      <w:pPr>
        <w:ind w:left="76" w:hanging="135"/>
      </w:pPr>
      <w:rPr>
        <w:rFonts w:ascii="Arial" w:eastAsia="Arial" w:hAnsi="Arial" w:cs="Arial" w:hint="default"/>
        <w:w w:val="100"/>
        <w:sz w:val="22"/>
        <w:szCs w:val="22"/>
        <w:lang w:val="es-ES" w:eastAsia="es-ES" w:bidi="es-ES"/>
      </w:rPr>
    </w:lvl>
    <w:lvl w:ilvl="1" w:tplc="2C48299E">
      <w:numFmt w:val="bullet"/>
      <w:lvlText w:val="•"/>
      <w:lvlJc w:val="left"/>
      <w:pPr>
        <w:ind w:left="1032" w:hanging="135"/>
      </w:pPr>
      <w:rPr>
        <w:rFonts w:hint="default"/>
        <w:lang w:val="es-ES" w:eastAsia="es-ES" w:bidi="es-ES"/>
      </w:rPr>
    </w:lvl>
    <w:lvl w:ilvl="2" w:tplc="F56244A0">
      <w:numFmt w:val="bullet"/>
      <w:lvlText w:val="•"/>
      <w:lvlJc w:val="left"/>
      <w:pPr>
        <w:ind w:left="1985" w:hanging="135"/>
      </w:pPr>
      <w:rPr>
        <w:rFonts w:hint="default"/>
        <w:lang w:val="es-ES" w:eastAsia="es-ES" w:bidi="es-ES"/>
      </w:rPr>
    </w:lvl>
    <w:lvl w:ilvl="3" w:tplc="3364D962">
      <w:numFmt w:val="bullet"/>
      <w:lvlText w:val="•"/>
      <w:lvlJc w:val="left"/>
      <w:pPr>
        <w:ind w:left="2938" w:hanging="135"/>
      </w:pPr>
      <w:rPr>
        <w:rFonts w:hint="default"/>
        <w:lang w:val="es-ES" w:eastAsia="es-ES" w:bidi="es-ES"/>
      </w:rPr>
    </w:lvl>
    <w:lvl w:ilvl="4" w:tplc="24D68476">
      <w:numFmt w:val="bullet"/>
      <w:lvlText w:val="•"/>
      <w:lvlJc w:val="left"/>
      <w:pPr>
        <w:ind w:left="3891" w:hanging="135"/>
      </w:pPr>
      <w:rPr>
        <w:rFonts w:hint="default"/>
        <w:lang w:val="es-ES" w:eastAsia="es-ES" w:bidi="es-ES"/>
      </w:rPr>
    </w:lvl>
    <w:lvl w:ilvl="5" w:tplc="169263F4">
      <w:numFmt w:val="bullet"/>
      <w:lvlText w:val="•"/>
      <w:lvlJc w:val="left"/>
      <w:pPr>
        <w:ind w:left="4844" w:hanging="135"/>
      </w:pPr>
      <w:rPr>
        <w:rFonts w:hint="default"/>
        <w:lang w:val="es-ES" w:eastAsia="es-ES" w:bidi="es-ES"/>
      </w:rPr>
    </w:lvl>
    <w:lvl w:ilvl="6" w:tplc="1D023C16">
      <w:numFmt w:val="bullet"/>
      <w:lvlText w:val="•"/>
      <w:lvlJc w:val="left"/>
      <w:pPr>
        <w:ind w:left="5797" w:hanging="135"/>
      </w:pPr>
      <w:rPr>
        <w:rFonts w:hint="default"/>
        <w:lang w:val="es-ES" w:eastAsia="es-ES" w:bidi="es-ES"/>
      </w:rPr>
    </w:lvl>
    <w:lvl w:ilvl="7" w:tplc="6A1E979C">
      <w:numFmt w:val="bullet"/>
      <w:lvlText w:val="•"/>
      <w:lvlJc w:val="left"/>
      <w:pPr>
        <w:ind w:left="6750" w:hanging="135"/>
      </w:pPr>
      <w:rPr>
        <w:rFonts w:hint="default"/>
        <w:lang w:val="es-ES" w:eastAsia="es-ES" w:bidi="es-ES"/>
      </w:rPr>
    </w:lvl>
    <w:lvl w:ilvl="8" w:tplc="A51E09B6">
      <w:numFmt w:val="bullet"/>
      <w:lvlText w:val="•"/>
      <w:lvlJc w:val="left"/>
      <w:pPr>
        <w:ind w:left="7703" w:hanging="135"/>
      </w:pPr>
      <w:rPr>
        <w:rFonts w:hint="default"/>
        <w:lang w:val="es-ES" w:eastAsia="es-ES" w:bidi="es-ES"/>
      </w:rPr>
    </w:lvl>
  </w:abstractNum>
  <w:abstractNum w:abstractNumId="16">
    <w:nsid w:val="42BC6F38"/>
    <w:multiLevelType w:val="hybridMultilevel"/>
    <w:tmpl w:val="E82471D8"/>
    <w:lvl w:ilvl="0" w:tplc="E2A209F4">
      <w:numFmt w:val="bullet"/>
      <w:lvlText w:val="-"/>
      <w:lvlJc w:val="left"/>
      <w:pPr>
        <w:ind w:left="436" w:hanging="360"/>
      </w:pPr>
      <w:rPr>
        <w:rFonts w:ascii="Arial Narrow" w:eastAsia="Arial Narrow" w:hAnsi="Arial Narrow" w:cs="Arial Narrow" w:hint="default"/>
        <w:w w:val="100"/>
        <w:sz w:val="22"/>
        <w:szCs w:val="22"/>
        <w:lang w:val="es-ES" w:eastAsia="es-ES" w:bidi="es-ES"/>
      </w:rPr>
    </w:lvl>
    <w:lvl w:ilvl="1" w:tplc="1A14CED0">
      <w:numFmt w:val="bullet"/>
      <w:lvlText w:val="•"/>
      <w:lvlJc w:val="left"/>
      <w:pPr>
        <w:ind w:left="1356" w:hanging="360"/>
      </w:pPr>
      <w:rPr>
        <w:rFonts w:hint="default"/>
        <w:lang w:val="es-ES" w:eastAsia="es-ES" w:bidi="es-ES"/>
      </w:rPr>
    </w:lvl>
    <w:lvl w:ilvl="2" w:tplc="AC9430FC">
      <w:numFmt w:val="bullet"/>
      <w:lvlText w:val="•"/>
      <w:lvlJc w:val="left"/>
      <w:pPr>
        <w:ind w:left="2273" w:hanging="360"/>
      </w:pPr>
      <w:rPr>
        <w:rFonts w:hint="default"/>
        <w:lang w:val="es-ES" w:eastAsia="es-ES" w:bidi="es-ES"/>
      </w:rPr>
    </w:lvl>
    <w:lvl w:ilvl="3" w:tplc="B7C0D48E">
      <w:numFmt w:val="bullet"/>
      <w:lvlText w:val="•"/>
      <w:lvlJc w:val="left"/>
      <w:pPr>
        <w:ind w:left="3190" w:hanging="360"/>
      </w:pPr>
      <w:rPr>
        <w:rFonts w:hint="default"/>
        <w:lang w:val="es-ES" w:eastAsia="es-ES" w:bidi="es-ES"/>
      </w:rPr>
    </w:lvl>
    <w:lvl w:ilvl="4" w:tplc="E006CB20">
      <w:numFmt w:val="bullet"/>
      <w:lvlText w:val="•"/>
      <w:lvlJc w:val="left"/>
      <w:pPr>
        <w:ind w:left="4107" w:hanging="360"/>
      </w:pPr>
      <w:rPr>
        <w:rFonts w:hint="default"/>
        <w:lang w:val="es-ES" w:eastAsia="es-ES" w:bidi="es-ES"/>
      </w:rPr>
    </w:lvl>
    <w:lvl w:ilvl="5" w:tplc="42D09A52">
      <w:numFmt w:val="bullet"/>
      <w:lvlText w:val="•"/>
      <w:lvlJc w:val="left"/>
      <w:pPr>
        <w:ind w:left="5024" w:hanging="360"/>
      </w:pPr>
      <w:rPr>
        <w:rFonts w:hint="default"/>
        <w:lang w:val="es-ES" w:eastAsia="es-ES" w:bidi="es-ES"/>
      </w:rPr>
    </w:lvl>
    <w:lvl w:ilvl="6" w:tplc="A4284544">
      <w:numFmt w:val="bullet"/>
      <w:lvlText w:val="•"/>
      <w:lvlJc w:val="left"/>
      <w:pPr>
        <w:ind w:left="5941" w:hanging="360"/>
      </w:pPr>
      <w:rPr>
        <w:rFonts w:hint="default"/>
        <w:lang w:val="es-ES" w:eastAsia="es-ES" w:bidi="es-ES"/>
      </w:rPr>
    </w:lvl>
    <w:lvl w:ilvl="7" w:tplc="9E90951C">
      <w:numFmt w:val="bullet"/>
      <w:lvlText w:val="•"/>
      <w:lvlJc w:val="left"/>
      <w:pPr>
        <w:ind w:left="6858" w:hanging="360"/>
      </w:pPr>
      <w:rPr>
        <w:rFonts w:hint="default"/>
        <w:lang w:val="es-ES" w:eastAsia="es-ES" w:bidi="es-ES"/>
      </w:rPr>
    </w:lvl>
    <w:lvl w:ilvl="8" w:tplc="E42ABC1E">
      <w:numFmt w:val="bullet"/>
      <w:lvlText w:val="•"/>
      <w:lvlJc w:val="left"/>
      <w:pPr>
        <w:ind w:left="7775" w:hanging="360"/>
      </w:pPr>
      <w:rPr>
        <w:rFonts w:hint="default"/>
        <w:lang w:val="es-ES" w:eastAsia="es-ES" w:bidi="es-ES"/>
      </w:rPr>
    </w:lvl>
  </w:abstractNum>
  <w:abstractNum w:abstractNumId="17">
    <w:nsid w:val="44C46071"/>
    <w:multiLevelType w:val="hybridMultilevel"/>
    <w:tmpl w:val="4638521A"/>
    <w:lvl w:ilvl="0" w:tplc="340A0001">
      <w:start w:val="1"/>
      <w:numFmt w:val="bullet"/>
      <w:lvlText w:val=""/>
      <w:lvlJc w:val="left"/>
      <w:pPr>
        <w:ind w:left="802" w:hanging="360"/>
      </w:pPr>
      <w:rPr>
        <w:rFonts w:ascii="Symbol" w:hAnsi="Symbol" w:hint="default"/>
      </w:rPr>
    </w:lvl>
    <w:lvl w:ilvl="1" w:tplc="340A0003" w:tentative="1">
      <w:start w:val="1"/>
      <w:numFmt w:val="bullet"/>
      <w:lvlText w:val="o"/>
      <w:lvlJc w:val="left"/>
      <w:pPr>
        <w:ind w:left="1522" w:hanging="360"/>
      </w:pPr>
      <w:rPr>
        <w:rFonts w:ascii="Courier New" w:hAnsi="Courier New" w:cs="Courier New" w:hint="default"/>
      </w:rPr>
    </w:lvl>
    <w:lvl w:ilvl="2" w:tplc="340A0005" w:tentative="1">
      <w:start w:val="1"/>
      <w:numFmt w:val="bullet"/>
      <w:lvlText w:val=""/>
      <w:lvlJc w:val="left"/>
      <w:pPr>
        <w:ind w:left="2242" w:hanging="360"/>
      </w:pPr>
      <w:rPr>
        <w:rFonts w:ascii="Wingdings" w:hAnsi="Wingdings" w:hint="default"/>
      </w:rPr>
    </w:lvl>
    <w:lvl w:ilvl="3" w:tplc="340A0001" w:tentative="1">
      <w:start w:val="1"/>
      <w:numFmt w:val="bullet"/>
      <w:lvlText w:val=""/>
      <w:lvlJc w:val="left"/>
      <w:pPr>
        <w:ind w:left="2962" w:hanging="360"/>
      </w:pPr>
      <w:rPr>
        <w:rFonts w:ascii="Symbol" w:hAnsi="Symbol" w:hint="default"/>
      </w:rPr>
    </w:lvl>
    <w:lvl w:ilvl="4" w:tplc="340A0003" w:tentative="1">
      <w:start w:val="1"/>
      <w:numFmt w:val="bullet"/>
      <w:lvlText w:val="o"/>
      <w:lvlJc w:val="left"/>
      <w:pPr>
        <w:ind w:left="3682" w:hanging="360"/>
      </w:pPr>
      <w:rPr>
        <w:rFonts w:ascii="Courier New" w:hAnsi="Courier New" w:cs="Courier New" w:hint="default"/>
      </w:rPr>
    </w:lvl>
    <w:lvl w:ilvl="5" w:tplc="340A0005" w:tentative="1">
      <w:start w:val="1"/>
      <w:numFmt w:val="bullet"/>
      <w:lvlText w:val=""/>
      <w:lvlJc w:val="left"/>
      <w:pPr>
        <w:ind w:left="4402" w:hanging="360"/>
      </w:pPr>
      <w:rPr>
        <w:rFonts w:ascii="Wingdings" w:hAnsi="Wingdings" w:hint="default"/>
      </w:rPr>
    </w:lvl>
    <w:lvl w:ilvl="6" w:tplc="340A0001" w:tentative="1">
      <w:start w:val="1"/>
      <w:numFmt w:val="bullet"/>
      <w:lvlText w:val=""/>
      <w:lvlJc w:val="left"/>
      <w:pPr>
        <w:ind w:left="5122" w:hanging="360"/>
      </w:pPr>
      <w:rPr>
        <w:rFonts w:ascii="Symbol" w:hAnsi="Symbol" w:hint="default"/>
      </w:rPr>
    </w:lvl>
    <w:lvl w:ilvl="7" w:tplc="340A0003" w:tentative="1">
      <w:start w:val="1"/>
      <w:numFmt w:val="bullet"/>
      <w:lvlText w:val="o"/>
      <w:lvlJc w:val="left"/>
      <w:pPr>
        <w:ind w:left="5842" w:hanging="360"/>
      </w:pPr>
      <w:rPr>
        <w:rFonts w:ascii="Courier New" w:hAnsi="Courier New" w:cs="Courier New" w:hint="default"/>
      </w:rPr>
    </w:lvl>
    <w:lvl w:ilvl="8" w:tplc="340A0005" w:tentative="1">
      <w:start w:val="1"/>
      <w:numFmt w:val="bullet"/>
      <w:lvlText w:val=""/>
      <w:lvlJc w:val="left"/>
      <w:pPr>
        <w:ind w:left="6562" w:hanging="360"/>
      </w:pPr>
      <w:rPr>
        <w:rFonts w:ascii="Wingdings" w:hAnsi="Wingdings" w:hint="default"/>
      </w:rPr>
    </w:lvl>
  </w:abstractNum>
  <w:abstractNum w:abstractNumId="18">
    <w:nsid w:val="46600F94"/>
    <w:multiLevelType w:val="hybridMultilevel"/>
    <w:tmpl w:val="94B6A3E6"/>
    <w:lvl w:ilvl="0" w:tplc="340A0001">
      <w:start w:val="1"/>
      <w:numFmt w:val="bullet"/>
      <w:lvlText w:val=""/>
      <w:lvlJc w:val="left"/>
      <w:pPr>
        <w:ind w:left="801" w:hanging="360"/>
      </w:pPr>
      <w:rPr>
        <w:rFonts w:ascii="Symbol" w:hAnsi="Symbol" w:hint="default"/>
      </w:rPr>
    </w:lvl>
    <w:lvl w:ilvl="1" w:tplc="340A0003" w:tentative="1">
      <w:start w:val="1"/>
      <w:numFmt w:val="bullet"/>
      <w:lvlText w:val="o"/>
      <w:lvlJc w:val="left"/>
      <w:pPr>
        <w:ind w:left="1521" w:hanging="360"/>
      </w:pPr>
      <w:rPr>
        <w:rFonts w:ascii="Courier New" w:hAnsi="Courier New" w:cs="Courier New" w:hint="default"/>
      </w:rPr>
    </w:lvl>
    <w:lvl w:ilvl="2" w:tplc="340A0005" w:tentative="1">
      <w:start w:val="1"/>
      <w:numFmt w:val="bullet"/>
      <w:lvlText w:val=""/>
      <w:lvlJc w:val="left"/>
      <w:pPr>
        <w:ind w:left="2241" w:hanging="360"/>
      </w:pPr>
      <w:rPr>
        <w:rFonts w:ascii="Wingdings" w:hAnsi="Wingdings" w:hint="default"/>
      </w:rPr>
    </w:lvl>
    <w:lvl w:ilvl="3" w:tplc="340A0001" w:tentative="1">
      <w:start w:val="1"/>
      <w:numFmt w:val="bullet"/>
      <w:lvlText w:val=""/>
      <w:lvlJc w:val="left"/>
      <w:pPr>
        <w:ind w:left="2961" w:hanging="360"/>
      </w:pPr>
      <w:rPr>
        <w:rFonts w:ascii="Symbol" w:hAnsi="Symbol" w:hint="default"/>
      </w:rPr>
    </w:lvl>
    <w:lvl w:ilvl="4" w:tplc="340A0003" w:tentative="1">
      <w:start w:val="1"/>
      <w:numFmt w:val="bullet"/>
      <w:lvlText w:val="o"/>
      <w:lvlJc w:val="left"/>
      <w:pPr>
        <w:ind w:left="3681" w:hanging="360"/>
      </w:pPr>
      <w:rPr>
        <w:rFonts w:ascii="Courier New" w:hAnsi="Courier New" w:cs="Courier New" w:hint="default"/>
      </w:rPr>
    </w:lvl>
    <w:lvl w:ilvl="5" w:tplc="340A0005" w:tentative="1">
      <w:start w:val="1"/>
      <w:numFmt w:val="bullet"/>
      <w:lvlText w:val=""/>
      <w:lvlJc w:val="left"/>
      <w:pPr>
        <w:ind w:left="4401" w:hanging="360"/>
      </w:pPr>
      <w:rPr>
        <w:rFonts w:ascii="Wingdings" w:hAnsi="Wingdings" w:hint="default"/>
      </w:rPr>
    </w:lvl>
    <w:lvl w:ilvl="6" w:tplc="340A0001" w:tentative="1">
      <w:start w:val="1"/>
      <w:numFmt w:val="bullet"/>
      <w:lvlText w:val=""/>
      <w:lvlJc w:val="left"/>
      <w:pPr>
        <w:ind w:left="5121" w:hanging="360"/>
      </w:pPr>
      <w:rPr>
        <w:rFonts w:ascii="Symbol" w:hAnsi="Symbol" w:hint="default"/>
      </w:rPr>
    </w:lvl>
    <w:lvl w:ilvl="7" w:tplc="340A0003" w:tentative="1">
      <w:start w:val="1"/>
      <w:numFmt w:val="bullet"/>
      <w:lvlText w:val="o"/>
      <w:lvlJc w:val="left"/>
      <w:pPr>
        <w:ind w:left="5841" w:hanging="360"/>
      </w:pPr>
      <w:rPr>
        <w:rFonts w:ascii="Courier New" w:hAnsi="Courier New" w:cs="Courier New" w:hint="default"/>
      </w:rPr>
    </w:lvl>
    <w:lvl w:ilvl="8" w:tplc="340A0005" w:tentative="1">
      <w:start w:val="1"/>
      <w:numFmt w:val="bullet"/>
      <w:lvlText w:val=""/>
      <w:lvlJc w:val="left"/>
      <w:pPr>
        <w:ind w:left="6561" w:hanging="360"/>
      </w:pPr>
      <w:rPr>
        <w:rFonts w:ascii="Wingdings" w:hAnsi="Wingdings" w:hint="default"/>
      </w:rPr>
    </w:lvl>
  </w:abstractNum>
  <w:abstractNum w:abstractNumId="19">
    <w:nsid w:val="5FB623BC"/>
    <w:multiLevelType w:val="hybridMultilevel"/>
    <w:tmpl w:val="4A32BC70"/>
    <w:lvl w:ilvl="0" w:tplc="AB1CBF7E">
      <w:numFmt w:val="bullet"/>
      <w:lvlText w:val="-"/>
      <w:lvlJc w:val="left"/>
      <w:pPr>
        <w:ind w:left="442" w:hanging="360"/>
      </w:pPr>
      <w:rPr>
        <w:rFonts w:ascii="Arial Narrow" w:eastAsia="Arial Narrow" w:hAnsi="Arial Narrow" w:cs="Arial Narrow" w:hint="default"/>
        <w:w w:val="101"/>
        <w:sz w:val="18"/>
        <w:szCs w:val="18"/>
        <w:lang w:val="es-ES" w:eastAsia="es-ES" w:bidi="es-ES"/>
      </w:rPr>
    </w:lvl>
    <w:lvl w:ilvl="1" w:tplc="FB826344">
      <w:numFmt w:val="bullet"/>
      <w:lvlText w:val="•"/>
      <w:lvlJc w:val="left"/>
      <w:pPr>
        <w:ind w:left="777" w:hanging="360"/>
      </w:pPr>
      <w:rPr>
        <w:rFonts w:hint="default"/>
        <w:lang w:val="es-ES" w:eastAsia="es-ES" w:bidi="es-ES"/>
      </w:rPr>
    </w:lvl>
    <w:lvl w:ilvl="2" w:tplc="ACC6B6A6">
      <w:numFmt w:val="bullet"/>
      <w:lvlText w:val="•"/>
      <w:lvlJc w:val="left"/>
      <w:pPr>
        <w:ind w:left="1115" w:hanging="360"/>
      </w:pPr>
      <w:rPr>
        <w:rFonts w:hint="default"/>
        <w:lang w:val="es-ES" w:eastAsia="es-ES" w:bidi="es-ES"/>
      </w:rPr>
    </w:lvl>
    <w:lvl w:ilvl="3" w:tplc="6E9CB056">
      <w:numFmt w:val="bullet"/>
      <w:lvlText w:val="•"/>
      <w:lvlJc w:val="left"/>
      <w:pPr>
        <w:ind w:left="1452" w:hanging="360"/>
      </w:pPr>
      <w:rPr>
        <w:rFonts w:hint="default"/>
        <w:lang w:val="es-ES" w:eastAsia="es-ES" w:bidi="es-ES"/>
      </w:rPr>
    </w:lvl>
    <w:lvl w:ilvl="4" w:tplc="7490559C">
      <w:numFmt w:val="bullet"/>
      <w:lvlText w:val="•"/>
      <w:lvlJc w:val="left"/>
      <w:pPr>
        <w:ind w:left="1790" w:hanging="360"/>
      </w:pPr>
      <w:rPr>
        <w:rFonts w:hint="default"/>
        <w:lang w:val="es-ES" w:eastAsia="es-ES" w:bidi="es-ES"/>
      </w:rPr>
    </w:lvl>
    <w:lvl w:ilvl="5" w:tplc="AFE6A49E">
      <w:numFmt w:val="bullet"/>
      <w:lvlText w:val="•"/>
      <w:lvlJc w:val="left"/>
      <w:pPr>
        <w:ind w:left="2127" w:hanging="360"/>
      </w:pPr>
      <w:rPr>
        <w:rFonts w:hint="default"/>
        <w:lang w:val="es-ES" w:eastAsia="es-ES" w:bidi="es-ES"/>
      </w:rPr>
    </w:lvl>
    <w:lvl w:ilvl="6" w:tplc="EF76126E">
      <w:numFmt w:val="bullet"/>
      <w:lvlText w:val="•"/>
      <w:lvlJc w:val="left"/>
      <w:pPr>
        <w:ind w:left="2465" w:hanging="360"/>
      </w:pPr>
      <w:rPr>
        <w:rFonts w:hint="default"/>
        <w:lang w:val="es-ES" w:eastAsia="es-ES" w:bidi="es-ES"/>
      </w:rPr>
    </w:lvl>
    <w:lvl w:ilvl="7" w:tplc="5C440998">
      <w:numFmt w:val="bullet"/>
      <w:lvlText w:val="•"/>
      <w:lvlJc w:val="left"/>
      <w:pPr>
        <w:ind w:left="2802" w:hanging="360"/>
      </w:pPr>
      <w:rPr>
        <w:rFonts w:hint="default"/>
        <w:lang w:val="es-ES" w:eastAsia="es-ES" w:bidi="es-ES"/>
      </w:rPr>
    </w:lvl>
    <w:lvl w:ilvl="8" w:tplc="81CE5DB0">
      <w:numFmt w:val="bullet"/>
      <w:lvlText w:val="•"/>
      <w:lvlJc w:val="left"/>
      <w:pPr>
        <w:ind w:left="3140" w:hanging="360"/>
      </w:pPr>
      <w:rPr>
        <w:rFonts w:hint="default"/>
        <w:lang w:val="es-ES" w:eastAsia="es-ES" w:bidi="es-ES"/>
      </w:rPr>
    </w:lvl>
  </w:abstractNum>
  <w:abstractNum w:abstractNumId="20">
    <w:nsid w:val="62CA3A8E"/>
    <w:multiLevelType w:val="hybridMultilevel"/>
    <w:tmpl w:val="2FA07852"/>
    <w:lvl w:ilvl="0" w:tplc="340A0001">
      <w:start w:val="1"/>
      <w:numFmt w:val="bullet"/>
      <w:lvlText w:val=""/>
      <w:lvlJc w:val="left"/>
      <w:pPr>
        <w:ind w:left="802" w:hanging="360"/>
      </w:pPr>
      <w:rPr>
        <w:rFonts w:ascii="Symbol" w:hAnsi="Symbol" w:hint="default"/>
      </w:rPr>
    </w:lvl>
    <w:lvl w:ilvl="1" w:tplc="340A0003" w:tentative="1">
      <w:start w:val="1"/>
      <w:numFmt w:val="bullet"/>
      <w:lvlText w:val="o"/>
      <w:lvlJc w:val="left"/>
      <w:pPr>
        <w:ind w:left="1522" w:hanging="360"/>
      </w:pPr>
      <w:rPr>
        <w:rFonts w:ascii="Courier New" w:hAnsi="Courier New" w:cs="Courier New" w:hint="default"/>
      </w:rPr>
    </w:lvl>
    <w:lvl w:ilvl="2" w:tplc="340A0005" w:tentative="1">
      <w:start w:val="1"/>
      <w:numFmt w:val="bullet"/>
      <w:lvlText w:val=""/>
      <w:lvlJc w:val="left"/>
      <w:pPr>
        <w:ind w:left="2242" w:hanging="360"/>
      </w:pPr>
      <w:rPr>
        <w:rFonts w:ascii="Wingdings" w:hAnsi="Wingdings" w:hint="default"/>
      </w:rPr>
    </w:lvl>
    <w:lvl w:ilvl="3" w:tplc="340A0001" w:tentative="1">
      <w:start w:val="1"/>
      <w:numFmt w:val="bullet"/>
      <w:lvlText w:val=""/>
      <w:lvlJc w:val="left"/>
      <w:pPr>
        <w:ind w:left="2962" w:hanging="360"/>
      </w:pPr>
      <w:rPr>
        <w:rFonts w:ascii="Symbol" w:hAnsi="Symbol" w:hint="default"/>
      </w:rPr>
    </w:lvl>
    <w:lvl w:ilvl="4" w:tplc="340A0003" w:tentative="1">
      <w:start w:val="1"/>
      <w:numFmt w:val="bullet"/>
      <w:lvlText w:val="o"/>
      <w:lvlJc w:val="left"/>
      <w:pPr>
        <w:ind w:left="3682" w:hanging="360"/>
      </w:pPr>
      <w:rPr>
        <w:rFonts w:ascii="Courier New" w:hAnsi="Courier New" w:cs="Courier New" w:hint="default"/>
      </w:rPr>
    </w:lvl>
    <w:lvl w:ilvl="5" w:tplc="340A0005" w:tentative="1">
      <w:start w:val="1"/>
      <w:numFmt w:val="bullet"/>
      <w:lvlText w:val=""/>
      <w:lvlJc w:val="left"/>
      <w:pPr>
        <w:ind w:left="4402" w:hanging="360"/>
      </w:pPr>
      <w:rPr>
        <w:rFonts w:ascii="Wingdings" w:hAnsi="Wingdings" w:hint="default"/>
      </w:rPr>
    </w:lvl>
    <w:lvl w:ilvl="6" w:tplc="340A0001" w:tentative="1">
      <w:start w:val="1"/>
      <w:numFmt w:val="bullet"/>
      <w:lvlText w:val=""/>
      <w:lvlJc w:val="left"/>
      <w:pPr>
        <w:ind w:left="5122" w:hanging="360"/>
      </w:pPr>
      <w:rPr>
        <w:rFonts w:ascii="Symbol" w:hAnsi="Symbol" w:hint="default"/>
      </w:rPr>
    </w:lvl>
    <w:lvl w:ilvl="7" w:tplc="340A0003" w:tentative="1">
      <w:start w:val="1"/>
      <w:numFmt w:val="bullet"/>
      <w:lvlText w:val="o"/>
      <w:lvlJc w:val="left"/>
      <w:pPr>
        <w:ind w:left="5842" w:hanging="360"/>
      </w:pPr>
      <w:rPr>
        <w:rFonts w:ascii="Courier New" w:hAnsi="Courier New" w:cs="Courier New" w:hint="default"/>
      </w:rPr>
    </w:lvl>
    <w:lvl w:ilvl="8" w:tplc="340A0005" w:tentative="1">
      <w:start w:val="1"/>
      <w:numFmt w:val="bullet"/>
      <w:lvlText w:val=""/>
      <w:lvlJc w:val="left"/>
      <w:pPr>
        <w:ind w:left="6562" w:hanging="360"/>
      </w:pPr>
      <w:rPr>
        <w:rFonts w:ascii="Wingdings" w:hAnsi="Wingdings" w:hint="default"/>
      </w:rPr>
    </w:lvl>
  </w:abstractNum>
  <w:abstractNum w:abstractNumId="21">
    <w:nsid w:val="6A551546"/>
    <w:multiLevelType w:val="hybridMultilevel"/>
    <w:tmpl w:val="B186DBA4"/>
    <w:lvl w:ilvl="0" w:tplc="A0DA3A5E">
      <w:start w:val="1"/>
      <w:numFmt w:val="decimal"/>
      <w:lvlText w:val="%1."/>
      <w:lvlJc w:val="left"/>
      <w:pPr>
        <w:ind w:left="81" w:hanging="212"/>
      </w:pPr>
      <w:rPr>
        <w:rFonts w:ascii="Arial" w:eastAsia="Arial" w:hAnsi="Arial" w:cs="Arial" w:hint="default"/>
        <w:spacing w:val="-1"/>
        <w:w w:val="101"/>
        <w:sz w:val="18"/>
        <w:szCs w:val="18"/>
        <w:lang w:val="es-ES" w:eastAsia="es-ES" w:bidi="es-ES"/>
      </w:rPr>
    </w:lvl>
    <w:lvl w:ilvl="1" w:tplc="A7D6444A">
      <w:numFmt w:val="bullet"/>
      <w:lvlText w:val="•"/>
      <w:lvlJc w:val="left"/>
      <w:pPr>
        <w:ind w:left="1008" w:hanging="212"/>
      </w:pPr>
      <w:rPr>
        <w:rFonts w:hint="default"/>
        <w:lang w:val="es-ES" w:eastAsia="es-ES" w:bidi="es-ES"/>
      </w:rPr>
    </w:lvl>
    <w:lvl w:ilvl="2" w:tplc="3AF67696">
      <w:numFmt w:val="bullet"/>
      <w:lvlText w:val="•"/>
      <w:lvlJc w:val="left"/>
      <w:pPr>
        <w:ind w:left="1937" w:hanging="212"/>
      </w:pPr>
      <w:rPr>
        <w:rFonts w:hint="default"/>
        <w:lang w:val="es-ES" w:eastAsia="es-ES" w:bidi="es-ES"/>
      </w:rPr>
    </w:lvl>
    <w:lvl w:ilvl="3" w:tplc="DF463FBC">
      <w:numFmt w:val="bullet"/>
      <w:lvlText w:val="•"/>
      <w:lvlJc w:val="left"/>
      <w:pPr>
        <w:ind w:left="2866" w:hanging="212"/>
      </w:pPr>
      <w:rPr>
        <w:rFonts w:hint="default"/>
        <w:lang w:val="es-ES" w:eastAsia="es-ES" w:bidi="es-ES"/>
      </w:rPr>
    </w:lvl>
    <w:lvl w:ilvl="4" w:tplc="82988862">
      <w:numFmt w:val="bullet"/>
      <w:lvlText w:val="•"/>
      <w:lvlJc w:val="left"/>
      <w:pPr>
        <w:ind w:left="3795" w:hanging="212"/>
      </w:pPr>
      <w:rPr>
        <w:rFonts w:hint="default"/>
        <w:lang w:val="es-ES" w:eastAsia="es-ES" w:bidi="es-ES"/>
      </w:rPr>
    </w:lvl>
    <w:lvl w:ilvl="5" w:tplc="B2CE219A">
      <w:numFmt w:val="bullet"/>
      <w:lvlText w:val="•"/>
      <w:lvlJc w:val="left"/>
      <w:pPr>
        <w:ind w:left="4724" w:hanging="212"/>
      </w:pPr>
      <w:rPr>
        <w:rFonts w:hint="default"/>
        <w:lang w:val="es-ES" w:eastAsia="es-ES" w:bidi="es-ES"/>
      </w:rPr>
    </w:lvl>
    <w:lvl w:ilvl="6" w:tplc="5D226F60">
      <w:numFmt w:val="bullet"/>
      <w:lvlText w:val="•"/>
      <w:lvlJc w:val="left"/>
      <w:pPr>
        <w:ind w:left="5653" w:hanging="212"/>
      </w:pPr>
      <w:rPr>
        <w:rFonts w:hint="default"/>
        <w:lang w:val="es-ES" w:eastAsia="es-ES" w:bidi="es-ES"/>
      </w:rPr>
    </w:lvl>
    <w:lvl w:ilvl="7" w:tplc="38661D88">
      <w:numFmt w:val="bullet"/>
      <w:lvlText w:val="•"/>
      <w:lvlJc w:val="left"/>
      <w:pPr>
        <w:ind w:left="6582" w:hanging="212"/>
      </w:pPr>
      <w:rPr>
        <w:rFonts w:hint="default"/>
        <w:lang w:val="es-ES" w:eastAsia="es-ES" w:bidi="es-ES"/>
      </w:rPr>
    </w:lvl>
    <w:lvl w:ilvl="8" w:tplc="6138FF0C">
      <w:numFmt w:val="bullet"/>
      <w:lvlText w:val="•"/>
      <w:lvlJc w:val="left"/>
      <w:pPr>
        <w:ind w:left="7511" w:hanging="212"/>
      </w:pPr>
      <w:rPr>
        <w:rFonts w:hint="default"/>
        <w:lang w:val="es-ES" w:eastAsia="es-ES" w:bidi="es-ES"/>
      </w:rPr>
    </w:lvl>
  </w:abstractNum>
  <w:abstractNum w:abstractNumId="22">
    <w:nsid w:val="70A11B2E"/>
    <w:multiLevelType w:val="hybridMultilevel"/>
    <w:tmpl w:val="F744B024"/>
    <w:lvl w:ilvl="0" w:tplc="D06C7D48">
      <w:start w:val="1"/>
      <w:numFmt w:val="decimal"/>
      <w:lvlText w:val="%1."/>
      <w:lvlJc w:val="left"/>
      <w:pPr>
        <w:ind w:left="81" w:hanging="370"/>
      </w:pPr>
      <w:rPr>
        <w:rFonts w:ascii="Arial" w:eastAsia="Arial" w:hAnsi="Arial" w:cs="Arial" w:hint="default"/>
        <w:spacing w:val="0"/>
        <w:w w:val="100"/>
        <w:sz w:val="22"/>
        <w:szCs w:val="22"/>
        <w:lang w:val="es-ES" w:eastAsia="es-ES" w:bidi="es-ES"/>
      </w:rPr>
    </w:lvl>
    <w:lvl w:ilvl="1" w:tplc="94143160">
      <w:numFmt w:val="bullet"/>
      <w:lvlText w:val="•"/>
      <w:lvlJc w:val="left"/>
      <w:pPr>
        <w:ind w:left="670" w:hanging="370"/>
      </w:pPr>
      <w:rPr>
        <w:rFonts w:hint="default"/>
        <w:lang w:val="es-ES" w:eastAsia="es-ES" w:bidi="es-ES"/>
      </w:rPr>
    </w:lvl>
    <w:lvl w:ilvl="2" w:tplc="866434AE">
      <w:numFmt w:val="bullet"/>
      <w:lvlText w:val="•"/>
      <w:lvlJc w:val="left"/>
      <w:pPr>
        <w:ind w:left="1261" w:hanging="370"/>
      </w:pPr>
      <w:rPr>
        <w:rFonts w:hint="default"/>
        <w:lang w:val="es-ES" w:eastAsia="es-ES" w:bidi="es-ES"/>
      </w:rPr>
    </w:lvl>
    <w:lvl w:ilvl="3" w:tplc="5880B380">
      <w:numFmt w:val="bullet"/>
      <w:lvlText w:val="•"/>
      <w:lvlJc w:val="left"/>
      <w:pPr>
        <w:ind w:left="1851" w:hanging="370"/>
      </w:pPr>
      <w:rPr>
        <w:rFonts w:hint="default"/>
        <w:lang w:val="es-ES" w:eastAsia="es-ES" w:bidi="es-ES"/>
      </w:rPr>
    </w:lvl>
    <w:lvl w:ilvl="4" w:tplc="C070FEBA">
      <w:numFmt w:val="bullet"/>
      <w:lvlText w:val="•"/>
      <w:lvlJc w:val="left"/>
      <w:pPr>
        <w:ind w:left="2442" w:hanging="370"/>
      </w:pPr>
      <w:rPr>
        <w:rFonts w:hint="default"/>
        <w:lang w:val="es-ES" w:eastAsia="es-ES" w:bidi="es-ES"/>
      </w:rPr>
    </w:lvl>
    <w:lvl w:ilvl="5" w:tplc="AF6429D6">
      <w:numFmt w:val="bullet"/>
      <w:lvlText w:val="•"/>
      <w:lvlJc w:val="left"/>
      <w:pPr>
        <w:ind w:left="3032" w:hanging="370"/>
      </w:pPr>
      <w:rPr>
        <w:rFonts w:hint="default"/>
        <w:lang w:val="es-ES" w:eastAsia="es-ES" w:bidi="es-ES"/>
      </w:rPr>
    </w:lvl>
    <w:lvl w:ilvl="6" w:tplc="6D2CD450">
      <w:numFmt w:val="bullet"/>
      <w:lvlText w:val="•"/>
      <w:lvlJc w:val="left"/>
      <w:pPr>
        <w:ind w:left="3623" w:hanging="370"/>
      </w:pPr>
      <w:rPr>
        <w:rFonts w:hint="default"/>
        <w:lang w:val="es-ES" w:eastAsia="es-ES" w:bidi="es-ES"/>
      </w:rPr>
    </w:lvl>
    <w:lvl w:ilvl="7" w:tplc="B8727524">
      <w:numFmt w:val="bullet"/>
      <w:lvlText w:val="•"/>
      <w:lvlJc w:val="left"/>
      <w:pPr>
        <w:ind w:left="4213" w:hanging="370"/>
      </w:pPr>
      <w:rPr>
        <w:rFonts w:hint="default"/>
        <w:lang w:val="es-ES" w:eastAsia="es-ES" w:bidi="es-ES"/>
      </w:rPr>
    </w:lvl>
    <w:lvl w:ilvl="8" w:tplc="72F46758">
      <w:numFmt w:val="bullet"/>
      <w:lvlText w:val="•"/>
      <w:lvlJc w:val="left"/>
      <w:pPr>
        <w:ind w:left="4804" w:hanging="370"/>
      </w:pPr>
      <w:rPr>
        <w:rFonts w:hint="default"/>
        <w:lang w:val="es-ES" w:eastAsia="es-ES" w:bidi="es-ES"/>
      </w:rPr>
    </w:lvl>
  </w:abstractNum>
  <w:abstractNum w:abstractNumId="23">
    <w:nsid w:val="722D6AE7"/>
    <w:multiLevelType w:val="hybridMultilevel"/>
    <w:tmpl w:val="65DE5D26"/>
    <w:lvl w:ilvl="0" w:tplc="340A0001">
      <w:start w:val="1"/>
      <w:numFmt w:val="bullet"/>
      <w:lvlText w:val=""/>
      <w:lvlJc w:val="left"/>
      <w:pPr>
        <w:ind w:left="802" w:hanging="360"/>
      </w:pPr>
      <w:rPr>
        <w:rFonts w:ascii="Symbol" w:hAnsi="Symbol" w:hint="default"/>
      </w:rPr>
    </w:lvl>
    <w:lvl w:ilvl="1" w:tplc="340A0003" w:tentative="1">
      <w:start w:val="1"/>
      <w:numFmt w:val="bullet"/>
      <w:lvlText w:val="o"/>
      <w:lvlJc w:val="left"/>
      <w:pPr>
        <w:ind w:left="1522" w:hanging="360"/>
      </w:pPr>
      <w:rPr>
        <w:rFonts w:ascii="Courier New" w:hAnsi="Courier New" w:cs="Courier New" w:hint="default"/>
      </w:rPr>
    </w:lvl>
    <w:lvl w:ilvl="2" w:tplc="340A0005" w:tentative="1">
      <w:start w:val="1"/>
      <w:numFmt w:val="bullet"/>
      <w:lvlText w:val=""/>
      <w:lvlJc w:val="left"/>
      <w:pPr>
        <w:ind w:left="2242" w:hanging="360"/>
      </w:pPr>
      <w:rPr>
        <w:rFonts w:ascii="Wingdings" w:hAnsi="Wingdings" w:hint="default"/>
      </w:rPr>
    </w:lvl>
    <w:lvl w:ilvl="3" w:tplc="340A0001" w:tentative="1">
      <w:start w:val="1"/>
      <w:numFmt w:val="bullet"/>
      <w:lvlText w:val=""/>
      <w:lvlJc w:val="left"/>
      <w:pPr>
        <w:ind w:left="2962" w:hanging="360"/>
      </w:pPr>
      <w:rPr>
        <w:rFonts w:ascii="Symbol" w:hAnsi="Symbol" w:hint="default"/>
      </w:rPr>
    </w:lvl>
    <w:lvl w:ilvl="4" w:tplc="340A0003" w:tentative="1">
      <w:start w:val="1"/>
      <w:numFmt w:val="bullet"/>
      <w:lvlText w:val="o"/>
      <w:lvlJc w:val="left"/>
      <w:pPr>
        <w:ind w:left="3682" w:hanging="360"/>
      </w:pPr>
      <w:rPr>
        <w:rFonts w:ascii="Courier New" w:hAnsi="Courier New" w:cs="Courier New" w:hint="default"/>
      </w:rPr>
    </w:lvl>
    <w:lvl w:ilvl="5" w:tplc="340A0005" w:tentative="1">
      <w:start w:val="1"/>
      <w:numFmt w:val="bullet"/>
      <w:lvlText w:val=""/>
      <w:lvlJc w:val="left"/>
      <w:pPr>
        <w:ind w:left="4402" w:hanging="360"/>
      </w:pPr>
      <w:rPr>
        <w:rFonts w:ascii="Wingdings" w:hAnsi="Wingdings" w:hint="default"/>
      </w:rPr>
    </w:lvl>
    <w:lvl w:ilvl="6" w:tplc="340A0001" w:tentative="1">
      <w:start w:val="1"/>
      <w:numFmt w:val="bullet"/>
      <w:lvlText w:val=""/>
      <w:lvlJc w:val="left"/>
      <w:pPr>
        <w:ind w:left="5122" w:hanging="360"/>
      </w:pPr>
      <w:rPr>
        <w:rFonts w:ascii="Symbol" w:hAnsi="Symbol" w:hint="default"/>
      </w:rPr>
    </w:lvl>
    <w:lvl w:ilvl="7" w:tplc="340A0003" w:tentative="1">
      <w:start w:val="1"/>
      <w:numFmt w:val="bullet"/>
      <w:lvlText w:val="o"/>
      <w:lvlJc w:val="left"/>
      <w:pPr>
        <w:ind w:left="5842" w:hanging="360"/>
      </w:pPr>
      <w:rPr>
        <w:rFonts w:ascii="Courier New" w:hAnsi="Courier New" w:cs="Courier New" w:hint="default"/>
      </w:rPr>
    </w:lvl>
    <w:lvl w:ilvl="8" w:tplc="340A0005" w:tentative="1">
      <w:start w:val="1"/>
      <w:numFmt w:val="bullet"/>
      <w:lvlText w:val=""/>
      <w:lvlJc w:val="left"/>
      <w:pPr>
        <w:ind w:left="6562" w:hanging="360"/>
      </w:pPr>
      <w:rPr>
        <w:rFonts w:ascii="Wingdings" w:hAnsi="Wingdings" w:hint="default"/>
      </w:rPr>
    </w:lvl>
  </w:abstractNum>
  <w:abstractNum w:abstractNumId="24">
    <w:nsid w:val="73C50C22"/>
    <w:multiLevelType w:val="hybridMultilevel"/>
    <w:tmpl w:val="2BC0BEBA"/>
    <w:lvl w:ilvl="0" w:tplc="340A0001">
      <w:start w:val="1"/>
      <w:numFmt w:val="bullet"/>
      <w:lvlText w:val=""/>
      <w:lvlJc w:val="left"/>
      <w:pPr>
        <w:ind w:left="802" w:hanging="360"/>
      </w:pPr>
      <w:rPr>
        <w:rFonts w:ascii="Symbol" w:hAnsi="Symbol" w:hint="default"/>
      </w:rPr>
    </w:lvl>
    <w:lvl w:ilvl="1" w:tplc="340A0003" w:tentative="1">
      <w:start w:val="1"/>
      <w:numFmt w:val="bullet"/>
      <w:lvlText w:val="o"/>
      <w:lvlJc w:val="left"/>
      <w:pPr>
        <w:ind w:left="1522" w:hanging="360"/>
      </w:pPr>
      <w:rPr>
        <w:rFonts w:ascii="Courier New" w:hAnsi="Courier New" w:cs="Courier New" w:hint="default"/>
      </w:rPr>
    </w:lvl>
    <w:lvl w:ilvl="2" w:tplc="340A0005" w:tentative="1">
      <w:start w:val="1"/>
      <w:numFmt w:val="bullet"/>
      <w:lvlText w:val=""/>
      <w:lvlJc w:val="left"/>
      <w:pPr>
        <w:ind w:left="2242" w:hanging="360"/>
      </w:pPr>
      <w:rPr>
        <w:rFonts w:ascii="Wingdings" w:hAnsi="Wingdings" w:hint="default"/>
      </w:rPr>
    </w:lvl>
    <w:lvl w:ilvl="3" w:tplc="340A0001" w:tentative="1">
      <w:start w:val="1"/>
      <w:numFmt w:val="bullet"/>
      <w:lvlText w:val=""/>
      <w:lvlJc w:val="left"/>
      <w:pPr>
        <w:ind w:left="2962" w:hanging="360"/>
      </w:pPr>
      <w:rPr>
        <w:rFonts w:ascii="Symbol" w:hAnsi="Symbol" w:hint="default"/>
      </w:rPr>
    </w:lvl>
    <w:lvl w:ilvl="4" w:tplc="340A0003" w:tentative="1">
      <w:start w:val="1"/>
      <w:numFmt w:val="bullet"/>
      <w:lvlText w:val="o"/>
      <w:lvlJc w:val="left"/>
      <w:pPr>
        <w:ind w:left="3682" w:hanging="360"/>
      </w:pPr>
      <w:rPr>
        <w:rFonts w:ascii="Courier New" w:hAnsi="Courier New" w:cs="Courier New" w:hint="default"/>
      </w:rPr>
    </w:lvl>
    <w:lvl w:ilvl="5" w:tplc="340A0005" w:tentative="1">
      <w:start w:val="1"/>
      <w:numFmt w:val="bullet"/>
      <w:lvlText w:val=""/>
      <w:lvlJc w:val="left"/>
      <w:pPr>
        <w:ind w:left="4402" w:hanging="360"/>
      </w:pPr>
      <w:rPr>
        <w:rFonts w:ascii="Wingdings" w:hAnsi="Wingdings" w:hint="default"/>
      </w:rPr>
    </w:lvl>
    <w:lvl w:ilvl="6" w:tplc="340A0001" w:tentative="1">
      <w:start w:val="1"/>
      <w:numFmt w:val="bullet"/>
      <w:lvlText w:val=""/>
      <w:lvlJc w:val="left"/>
      <w:pPr>
        <w:ind w:left="5122" w:hanging="360"/>
      </w:pPr>
      <w:rPr>
        <w:rFonts w:ascii="Symbol" w:hAnsi="Symbol" w:hint="default"/>
      </w:rPr>
    </w:lvl>
    <w:lvl w:ilvl="7" w:tplc="340A0003" w:tentative="1">
      <w:start w:val="1"/>
      <w:numFmt w:val="bullet"/>
      <w:lvlText w:val="o"/>
      <w:lvlJc w:val="left"/>
      <w:pPr>
        <w:ind w:left="5842" w:hanging="360"/>
      </w:pPr>
      <w:rPr>
        <w:rFonts w:ascii="Courier New" w:hAnsi="Courier New" w:cs="Courier New" w:hint="default"/>
      </w:rPr>
    </w:lvl>
    <w:lvl w:ilvl="8" w:tplc="340A0005" w:tentative="1">
      <w:start w:val="1"/>
      <w:numFmt w:val="bullet"/>
      <w:lvlText w:val=""/>
      <w:lvlJc w:val="left"/>
      <w:pPr>
        <w:ind w:left="6562" w:hanging="360"/>
      </w:pPr>
      <w:rPr>
        <w:rFonts w:ascii="Wingdings" w:hAnsi="Wingdings" w:hint="default"/>
      </w:rPr>
    </w:lvl>
  </w:abstractNum>
  <w:abstractNum w:abstractNumId="25">
    <w:nsid w:val="78F93BF0"/>
    <w:multiLevelType w:val="hybridMultilevel"/>
    <w:tmpl w:val="EC8E8F98"/>
    <w:lvl w:ilvl="0" w:tplc="340A0001">
      <w:start w:val="1"/>
      <w:numFmt w:val="bullet"/>
      <w:lvlText w:val=""/>
      <w:lvlJc w:val="left"/>
      <w:pPr>
        <w:ind w:left="801" w:hanging="360"/>
      </w:pPr>
      <w:rPr>
        <w:rFonts w:ascii="Symbol" w:hAnsi="Symbol" w:hint="default"/>
      </w:rPr>
    </w:lvl>
    <w:lvl w:ilvl="1" w:tplc="340A0003" w:tentative="1">
      <w:start w:val="1"/>
      <w:numFmt w:val="bullet"/>
      <w:lvlText w:val="o"/>
      <w:lvlJc w:val="left"/>
      <w:pPr>
        <w:ind w:left="1521" w:hanging="360"/>
      </w:pPr>
      <w:rPr>
        <w:rFonts w:ascii="Courier New" w:hAnsi="Courier New" w:cs="Courier New" w:hint="default"/>
      </w:rPr>
    </w:lvl>
    <w:lvl w:ilvl="2" w:tplc="340A0005" w:tentative="1">
      <w:start w:val="1"/>
      <w:numFmt w:val="bullet"/>
      <w:lvlText w:val=""/>
      <w:lvlJc w:val="left"/>
      <w:pPr>
        <w:ind w:left="2241" w:hanging="360"/>
      </w:pPr>
      <w:rPr>
        <w:rFonts w:ascii="Wingdings" w:hAnsi="Wingdings" w:hint="default"/>
      </w:rPr>
    </w:lvl>
    <w:lvl w:ilvl="3" w:tplc="340A0001" w:tentative="1">
      <w:start w:val="1"/>
      <w:numFmt w:val="bullet"/>
      <w:lvlText w:val=""/>
      <w:lvlJc w:val="left"/>
      <w:pPr>
        <w:ind w:left="2961" w:hanging="360"/>
      </w:pPr>
      <w:rPr>
        <w:rFonts w:ascii="Symbol" w:hAnsi="Symbol" w:hint="default"/>
      </w:rPr>
    </w:lvl>
    <w:lvl w:ilvl="4" w:tplc="340A0003" w:tentative="1">
      <w:start w:val="1"/>
      <w:numFmt w:val="bullet"/>
      <w:lvlText w:val="o"/>
      <w:lvlJc w:val="left"/>
      <w:pPr>
        <w:ind w:left="3681" w:hanging="360"/>
      </w:pPr>
      <w:rPr>
        <w:rFonts w:ascii="Courier New" w:hAnsi="Courier New" w:cs="Courier New" w:hint="default"/>
      </w:rPr>
    </w:lvl>
    <w:lvl w:ilvl="5" w:tplc="340A0005" w:tentative="1">
      <w:start w:val="1"/>
      <w:numFmt w:val="bullet"/>
      <w:lvlText w:val=""/>
      <w:lvlJc w:val="left"/>
      <w:pPr>
        <w:ind w:left="4401" w:hanging="360"/>
      </w:pPr>
      <w:rPr>
        <w:rFonts w:ascii="Wingdings" w:hAnsi="Wingdings" w:hint="default"/>
      </w:rPr>
    </w:lvl>
    <w:lvl w:ilvl="6" w:tplc="340A0001" w:tentative="1">
      <w:start w:val="1"/>
      <w:numFmt w:val="bullet"/>
      <w:lvlText w:val=""/>
      <w:lvlJc w:val="left"/>
      <w:pPr>
        <w:ind w:left="5121" w:hanging="360"/>
      </w:pPr>
      <w:rPr>
        <w:rFonts w:ascii="Symbol" w:hAnsi="Symbol" w:hint="default"/>
      </w:rPr>
    </w:lvl>
    <w:lvl w:ilvl="7" w:tplc="340A0003" w:tentative="1">
      <w:start w:val="1"/>
      <w:numFmt w:val="bullet"/>
      <w:lvlText w:val="o"/>
      <w:lvlJc w:val="left"/>
      <w:pPr>
        <w:ind w:left="5841" w:hanging="360"/>
      </w:pPr>
      <w:rPr>
        <w:rFonts w:ascii="Courier New" w:hAnsi="Courier New" w:cs="Courier New" w:hint="default"/>
      </w:rPr>
    </w:lvl>
    <w:lvl w:ilvl="8" w:tplc="340A0005" w:tentative="1">
      <w:start w:val="1"/>
      <w:numFmt w:val="bullet"/>
      <w:lvlText w:val=""/>
      <w:lvlJc w:val="left"/>
      <w:pPr>
        <w:ind w:left="6561" w:hanging="360"/>
      </w:pPr>
      <w:rPr>
        <w:rFonts w:ascii="Wingdings" w:hAnsi="Wingdings" w:hint="default"/>
      </w:rPr>
    </w:lvl>
  </w:abstractNum>
  <w:abstractNum w:abstractNumId="26">
    <w:nsid w:val="7D445D85"/>
    <w:multiLevelType w:val="hybridMultilevel"/>
    <w:tmpl w:val="F640AB3A"/>
    <w:lvl w:ilvl="0" w:tplc="340A0001">
      <w:start w:val="1"/>
      <w:numFmt w:val="bullet"/>
      <w:lvlText w:val=""/>
      <w:lvlJc w:val="left"/>
      <w:pPr>
        <w:ind w:left="801" w:hanging="360"/>
      </w:pPr>
      <w:rPr>
        <w:rFonts w:ascii="Symbol" w:hAnsi="Symbol" w:hint="default"/>
      </w:rPr>
    </w:lvl>
    <w:lvl w:ilvl="1" w:tplc="340A0003" w:tentative="1">
      <w:start w:val="1"/>
      <w:numFmt w:val="bullet"/>
      <w:lvlText w:val="o"/>
      <w:lvlJc w:val="left"/>
      <w:pPr>
        <w:ind w:left="1521" w:hanging="360"/>
      </w:pPr>
      <w:rPr>
        <w:rFonts w:ascii="Courier New" w:hAnsi="Courier New" w:cs="Courier New" w:hint="default"/>
      </w:rPr>
    </w:lvl>
    <w:lvl w:ilvl="2" w:tplc="340A0005" w:tentative="1">
      <w:start w:val="1"/>
      <w:numFmt w:val="bullet"/>
      <w:lvlText w:val=""/>
      <w:lvlJc w:val="left"/>
      <w:pPr>
        <w:ind w:left="2241" w:hanging="360"/>
      </w:pPr>
      <w:rPr>
        <w:rFonts w:ascii="Wingdings" w:hAnsi="Wingdings" w:hint="default"/>
      </w:rPr>
    </w:lvl>
    <w:lvl w:ilvl="3" w:tplc="340A0001" w:tentative="1">
      <w:start w:val="1"/>
      <w:numFmt w:val="bullet"/>
      <w:lvlText w:val=""/>
      <w:lvlJc w:val="left"/>
      <w:pPr>
        <w:ind w:left="2961" w:hanging="360"/>
      </w:pPr>
      <w:rPr>
        <w:rFonts w:ascii="Symbol" w:hAnsi="Symbol" w:hint="default"/>
      </w:rPr>
    </w:lvl>
    <w:lvl w:ilvl="4" w:tplc="340A0003" w:tentative="1">
      <w:start w:val="1"/>
      <w:numFmt w:val="bullet"/>
      <w:lvlText w:val="o"/>
      <w:lvlJc w:val="left"/>
      <w:pPr>
        <w:ind w:left="3681" w:hanging="360"/>
      </w:pPr>
      <w:rPr>
        <w:rFonts w:ascii="Courier New" w:hAnsi="Courier New" w:cs="Courier New" w:hint="default"/>
      </w:rPr>
    </w:lvl>
    <w:lvl w:ilvl="5" w:tplc="340A0005" w:tentative="1">
      <w:start w:val="1"/>
      <w:numFmt w:val="bullet"/>
      <w:lvlText w:val=""/>
      <w:lvlJc w:val="left"/>
      <w:pPr>
        <w:ind w:left="4401" w:hanging="360"/>
      </w:pPr>
      <w:rPr>
        <w:rFonts w:ascii="Wingdings" w:hAnsi="Wingdings" w:hint="default"/>
      </w:rPr>
    </w:lvl>
    <w:lvl w:ilvl="6" w:tplc="340A0001" w:tentative="1">
      <w:start w:val="1"/>
      <w:numFmt w:val="bullet"/>
      <w:lvlText w:val=""/>
      <w:lvlJc w:val="left"/>
      <w:pPr>
        <w:ind w:left="5121" w:hanging="360"/>
      </w:pPr>
      <w:rPr>
        <w:rFonts w:ascii="Symbol" w:hAnsi="Symbol" w:hint="default"/>
      </w:rPr>
    </w:lvl>
    <w:lvl w:ilvl="7" w:tplc="340A0003" w:tentative="1">
      <w:start w:val="1"/>
      <w:numFmt w:val="bullet"/>
      <w:lvlText w:val="o"/>
      <w:lvlJc w:val="left"/>
      <w:pPr>
        <w:ind w:left="5841" w:hanging="360"/>
      </w:pPr>
      <w:rPr>
        <w:rFonts w:ascii="Courier New" w:hAnsi="Courier New" w:cs="Courier New" w:hint="default"/>
      </w:rPr>
    </w:lvl>
    <w:lvl w:ilvl="8" w:tplc="340A0005" w:tentative="1">
      <w:start w:val="1"/>
      <w:numFmt w:val="bullet"/>
      <w:lvlText w:val=""/>
      <w:lvlJc w:val="left"/>
      <w:pPr>
        <w:ind w:left="6561" w:hanging="360"/>
      </w:pPr>
      <w:rPr>
        <w:rFonts w:ascii="Wingdings" w:hAnsi="Wingdings" w:hint="default"/>
      </w:rPr>
    </w:lvl>
  </w:abstractNum>
  <w:num w:numId="1">
    <w:abstractNumId w:val="19"/>
  </w:num>
  <w:num w:numId="2">
    <w:abstractNumId w:val="16"/>
  </w:num>
  <w:num w:numId="3">
    <w:abstractNumId w:val="15"/>
  </w:num>
  <w:num w:numId="4">
    <w:abstractNumId w:val="21"/>
  </w:num>
  <w:num w:numId="5">
    <w:abstractNumId w:val="7"/>
  </w:num>
  <w:num w:numId="6">
    <w:abstractNumId w:val="22"/>
  </w:num>
  <w:num w:numId="7">
    <w:abstractNumId w:val="1"/>
  </w:num>
  <w:num w:numId="8">
    <w:abstractNumId w:val="6"/>
  </w:num>
  <w:num w:numId="9">
    <w:abstractNumId w:val="4"/>
  </w:num>
  <w:num w:numId="10">
    <w:abstractNumId w:val="12"/>
  </w:num>
  <w:num w:numId="11">
    <w:abstractNumId w:val="14"/>
  </w:num>
  <w:num w:numId="12">
    <w:abstractNumId w:val="10"/>
  </w:num>
  <w:num w:numId="13">
    <w:abstractNumId w:val="9"/>
  </w:num>
  <w:num w:numId="14">
    <w:abstractNumId w:val="11"/>
  </w:num>
  <w:num w:numId="15">
    <w:abstractNumId w:val="2"/>
  </w:num>
  <w:num w:numId="16">
    <w:abstractNumId w:val="18"/>
  </w:num>
  <w:num w:numId="17">
    <w:abstractNumId w:val="25"/>
  </w:num>
  <w:num w:numId="18">
    <w:abstractNumId w:val="20"/>
  </w:num>
  <w:num w:numId="19">
    <w:abstractNumId w:val="26"/>
  </w:num>
  <w:num w:numId="20">
    <w:abstractNumId w:val="13"/>
  </w:num>
  <w:num w:numId="21">
    <w:abstractNumId w:val="17"/>
  </w:num>
  <w:num w:numId="22">
    <w:abstractNumId w:val="8"/>
  </w:num>
  <w:num w:numId="23">
    <w:abstractNumId w:val="24"/>
  </w:num>
  <w:num w:numId="24">
    <w:abstractNumId w:val="5"/>
  </w:num>
  <w:num w:numId="25">
    <w:abstractNumId w:val="23"/>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7B"/>
    <w:rsid w:val="00075E5C"/>
    <w:rsid w:val="000A1B4F"/>
    <w:rsid w:val="00196642"/>
    <w:rsid w:val="00220A64"/>
    <w:rsid w:val="002F4208"/>
    <w:rsid w:val="00300103"/>
    <w:rsid w:val="00365260"/>
    <w:rsid w:val="00370E1D"/>
    <w:rsid w:val="00565982"/>
    <w:rsid w:val="005748A9"/>
    <w:rsid w:val="005E00D6"/>
    <w:rsid w:val="005F5B3A"/>
    <w:rsid w:val="0067676D"/>
    <w:rsid w:val="0075519B"/>
    <w:rsid w:val="00767A9F"/>
    <w:rsid w:val="008232D2"/>
    <w:rsid w:val="008E7976"/>
    <w:rsid w:val="00966D7B"/>
    <w:rsid w:val="009A77D4"/>
    <w:rsid w:val="00A35079"/>
    <w:rsid w:val="00B37010"/>
    <w:rsid w:val="00BB135A"/>
    <w:rsid w:val="00BD5535"/>
    <w:rsid w:val="00C40613"/>
    <w:rsid w:val="00C52722"/>
    <w:rsid w:val="00CF5CFA"/>
    <w:rsid w:val="00D479C8"/>
    <w:rsid w:val="00D618AD"/>
    <w:rsid w:val="00DF096C"/>
    <w:rsid w:val="00EC10D9"/>
    <w:rsid w:val="00EC20E4"/>
    <w:rsid w:val="00F13190"/>
    <w:rsid w:val="00F67F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4AD2A9-F5B6-4C72-92F5-32B85CA8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93"/>
      <w:ind w:left="2871" w:right="4025"/>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80"/>
      <w:ind w:left="81"/>
    </w:pPr>
  </w:style>
  <w:style w:type="paragraph" w:styleId="Textodeglobo">
    <w:name w:val="Balloon Text"/>
    <w:basedOn w:val="Normal"/>
    <w:link w:val="TextodegloboCar"/>
    <w:uiPriority w:val="99"/>
    <w:semiHidden/>
    <w:unhideWhenUsed/>
    <w:rsid w:val="00D618AD"/>
    <w:rPr>
      <w:rFonts w:ascii="Tahoma" w:hAnsi="Tahoma" w:cs="Tahoma"/>
      <w:sz w:val="16"/>
      <w:szCs w:val="16"/>
    </w:rPr>
  </w:style>
  <w:style w:type="character" w:customStyle="1" w:styleId="TextodegloboCar">
    <w:name w:val="Texto de globo Car"/>
    <w:basedOn w:val="Fuentedeprrafopredeter"/>
    <w:link w:val="Textodeglobo"/>
    <w:uiPriority w:val="99"/>
    <w:semiHidden/>
    <w:rsid w:val="00D618AD"/>
    <w:rPr>
      <w:rFonts w:ascii="Tahoma" w:eastAsia="Arial"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figueroa.h@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epositorio.uchile.cl/bitstream/handle/2250/123548/Conceptos_%20Basicos_Politicas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sitorio.uchile.cl/bitstream/handle/2250/123548/Conceptos_%20Basicos_Politicas_"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1</Pages>
  <Words>1308</Words>
  <Characters>7197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Priscila03</dc:creator>
  <cp:lastModifiedBy>Priscila03</cp:lastModifiedBy>
  <cp:revision>7</cp:revision>
  <cp:lastPrinted>2019-08-21T16:16:00Z</cp:lastPrinted>
  <dcterms:created xsi:type="dcterms:W3CDTF">2019-07-23T03:27:00Z</dcterms:created>
  <dcterms:modified xsi:type="dcterms:W3CDTF">2019-09-05T22:47:00Z</dcterms:modified>
</cp:coreProperties>
</file>