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FDAB9" w14:textId="77777777" w:rsidR="00414588" w:rsidRPr="003F6FE2" w:rsidRDefault="00437033">
      <w:pPr>
        <w:pStyle w:val="Heading11"/>
        <w:spacing w:before="57"/>
        <w:ind w:left="3060" w:right="3074" w:hanging="2"/>
        <w:jc w:val="center"/>
        <w:rPr>
          <w:lang w:val="es-CL"/>
        </w:rPr>
      </w:pPr>
      <w:r w:rsidRPr="003F6FE2">
        <w:rPr>
          <w:lang w:val="es-CL"/>
        </w:rPr>
        <w:t xml:space="preserve">PROGRAMA DE CURSO </w:t>
      </w:r>
    </w:p>
    <w:p w14:paraId="5F76D00F" w14:textId="57977E2C" w:rsidR="00456251" w:rsidRPr="003F6FE2" w:rsidRDefault="004A10EC">
      <w:pPr>
        <w:pStyle w:val="Heading11"/>
        <w:spacing w:before="57"/>
        <w:ind w:left="3060" w:right="3074" w:hanging="2"/>
        <w:jc w:val="center"/>
        <w:rPr>
          <w:lang w:val="es-CL"/>
        </w:rPr>
      </w:pPr>
      <w:r>
        <w:rPr>
          <w:lang w:val="es-CL"/>
        </w:rPr>
        <w:t>SEGUNDO</w:t>
      </w:r>
      <w:r w:rsidR="00437033" w:rsidRPr="003F6FE2">
        <w:rPr>
          <w:lang w:val="es-CL"/>
        </w:rPr>
        <w:t xml:space="preserve"> SEMESTRE, AÑO 201</w:t>
      </w:r>
      <w:r w:rsidR="00EA4630">
        <w:rPr>
          <w:lang w:val="es-CL"/>
        </w:rPr>
        <w:t>9</w:t>
      </w:r>
    </w:p>
    <w:p w14:paraId="6C18BC05" w14:textId="77777777" w:rsidR="00456251" w:rsidRPr="003F6FE2" w:rsidRDefault="00456251">
      <w:pPr>
        <w:pStyle w:val="Textoindependiente"/>
        <w:spacing w:before="1"/>
        <w:rPr>
          <w:b/>
          <w:lang w:val="es-CL"/>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1200"/>
        <w:gridCol w:w="640"/>
        <w:gridCol w:w="1769"/>
        <w:gridCol w:w="2086"/>
        <w:gridCol w:w="1776"/>
      </w:tblGrid>
      <w:tr w:rsidR="00456251" w:rsidRPr="003F6FE2" w14:paraId="6F6EACBC" w14:textId="77777777">
        <w:trPr>
          <w:trHeight w:val="268"/>
        </w:trPr>
        <w:tc>
          <w:tcPr>
            <w:tcW w:w="1387" w:type="dxa"/>
            <w:shd w:val="clear" w:color="auto" w:fill="A6A6A6"/>
          </w:tcPr>
          <w:p w14:paraId="0BF1ED3A" w14:textId="77777777" w:rsidR="00456251" w:rsidRPr="003F6FE2" w:rsidRDefault="00054EED">
            <w:pPr>
              <w:pStyle w:val="TableParagraph"/>
              <w:spacing w:line="248" w:lineRule="exact"/>
              <w:ind w:left="107"/>
              <w:rPr>
                <w:lang w:val="es-CL"/>
              </w:rPr>
            </w:pPr>
            <w:r w:rsidRPr="003F6FE2">
              <w:rPr>
                <w:lang w:val="es-CL"/>
              </w:rPr>
              <w:t>Có</w:t>
            </w:r>
            <w:r w:rsidR="00437033" w:rsidRPr="003F6FE2">
              <w:rPr>
                <w:lang w:val="es-CL"/>
              </w:rPr>
              <w:t>digo</w:t>
            </w:r>
          </w:p>
        </w:tc>
        <w:tc>
          <w:tcPr>
            <w:tcW w:w="7471" w:type="dxa"/>
            <w:gridSpan w:val="5"/>
            <w:shd w:val="clear" w:color="auto" w:fill="A6A6A6"/>
          </w:tcPr>
          <w:p w14:paraId="5B2682A4" w14:textId="77777777" w:rsidR="00456251" w:rsidRPr="003F6FE2" w:rsidRDefault="00437033">
            <w:pPr>
              <w:pStyle w:val="TableParagraph"/>
              <w:spacing w:line="248" w:lineRule="exact"/>
              <w:ind w:left="107"/>
              <w:rPr>
                <w:lang w:val="es-CL"/>
              </w:rPr>
            </w:pPr>
            <w:r w:rsidRPr="003F6FE2">
              <w:rPr>
                <w:lang w:val="es-CL"/>
              </w:rPr>
              <w:t>NOMBRE</w:t>
            </w:r>
          </w:p>
        </w:tc>
      </w:tr>
      <w:tr w:rsidR="00456251" w:rsidRPr="003F6FE2" w14:paraId="618036F5" w14:textId="77777777">
        <w:trPr>
          <w:trHeight w:val="268"/>
        </w:trPr>
        <w:tc>
          <w:tcPr>
            <w:tcW w:w="1387" w:type="dxa"/>
          </w:tcPr>
          <w:p w14:paraId="03E59C5D" w14:textId="77777777" w:rsidR="00456251" w:rsidRPr="003F6FE2" w:rsidRDefault="00456251">
            <w:pPr>
              <w:pStyle w:val="TableParagraph"/>
              <w:spacing w:line="248" w:lineRule="exact"/>
              <w:ind w:left="107"/>
              <w:rPr>
                <w:b/>
                <w:color w:val="FF0000"/>
                <w:lang w:val="es-CL"/>
              </w:rPr>
            </w:pPr>
          </w:p>
        </w:tc>
        <w:tc>
          <w:tcPr>
            <w:tcW w:w="7471" w:type="dxa"/>
            <w:gridSpan w:val="5"/>
          </w:tcPr>
          <w:p w14:paraId="1AAC5D33" w14:textId="09CB8970" w:rsidR="00456251" w:rsidRPr="003F6FE2" w:rsidRDefault="00B8042E" w:rsidP="004A10EC">
            <w:pPr>
              <w:pStyle w:val="TableParagraph"/>
              <w:spacing w:line="248" w:lineRule="exact"/>
              <w:ind w:left="2839" w:right="2827"/>
              <w:jc w:val="center"/>
              <w:rPr>
                <w:lang w:val="es-CL"/>
              </w:rPr>
            </w:pPr>
            <w:r>
              <w:rPr>
                <w:lang w:val="es-CL"/>
              </w:rPr>
              <w:t>Razonamiento jurídico</w:t>
            </w:r>
          </w:p>
        </w:tc>
      </w:tr>
      <w:tr w:rsidR="00456251" w:rsidRPr="003F6FE2" w14:paraId="5722659F" w14:textId="77777777">
        <w:trPr>
          <w:trHeight w:val="268"/>
        </w:trPr>
        <w:tc>
          <w:tcPr>
            <w:tcW w:w="8858" w:type="dxa"/>
            <w:gridSpan w:val="6"/>
            <w:shd w:val="clear" w:color="auto" w:fill="A6A6A6"/>
          </w:tcPr>
          <w:p w14:paraId="0EC92F25" w14:textId="4A957C92" w:rsidR="00456251" w:rsidRPr="003F6FE2" w:rsidRDefault="00437033">
            <w:pPr>
              <w:pStyle w:val="TableParagraph"/>
              <w:spacing w:line="248" w:lineRule="exact"/>
              <w:ind w:left="107"/>
              <w:rPr>
                <w:lang w:val="es-CL"/>
              </w:rPr>
            </w:pPr>
            <w:r w:rsidRPr="003F6FE2">
              <w:rPr>
                <w:lang w:val="es-CL"/>
              </w:rPr>
              <w:t>NOMBRE EN INGLÉS</w:t>
            </w:r>
          </w:p>
        </w:tc>
      </w:tr>
      <w:tr w:rsidR="00456251" w:rsidRPr="003F6FE2" w14:paraId="15ED26A2" w14:textId="77777777">
        <w:trPr>
          <w:trHeight w:val="509"/>
        </w:trPr>
        <w:tc>
          <w:tcPr>
            <w:tcW w:w="8858" w:type="dxa"/>
            <w:gridSpan w:val="6"/>
          </w:tcPr>
          <w:p w14:paraId="5DA17407" w14:textId="7F7B4D11" w:rsidR="00456251" w:rsidRPr="003F6FE2" w:rsidRDefault="00B8042E" w:rsidP="004A10EC">
            <w:pPr>
              <w:pStyle w:val="TableParagraph"/>
              <w:spacing w:before="119"/>
              <w:ind w:left="2979" w:right="2965"/>
              <w:jc w:val="center"/>
              <w:rPr>
                <w:lang w:val="es-CL"/>
              </w:rPr>
            </w:pPr>
            <w:r>
              <w:rPr>
                <w:lang w:val="es-CL"/>
              </w:rPr>
              <w:t xml:space="preserve">Legal </w:t>
            </w:r>
            <w:proofErr w:type="spellStart"/>
            <w:r>
              <w:rPr>
                <w:lang w:val="es-CL"/>
              </w:rPr>
              <w:t>reasoning</w:t>
            </w:r>
            <w:proofErr w:type="spellEnd"/>
          </w:p>
        </w:tc>
      </w:tr>
      <w:tr w:rsidR="00456251" w:rsidRPr="003F6FE2" w14:paraId="7D6CB5C1" w14:textId="77777777" w:rsidTr="00BF00B6">
        <w:trPr>
          <w:trHeight w:val="806"/>
        </w:trPr>
        <w:tc>
          <w:tcPr>
            <w:tcW w:w="1387" w:type="dxa"/>
            <w:shd w:val="clear" w:color="auto" w:fill="A6A6A6"/>
            <w:vAlign w:val="center"/>
          </w:tcPr>
          <w:p w14:paraId="45EFD284" w14:textId="77777777" w:rsidR="00456251" w:rsidRPr="003F6FE2" w:rsidRDefault="00437033" w:rsidP="00BF00B6">
            <w:pPr>
              <w:pStyle w:val="TableParagraph"/>
              <w:spacing w:line="268" w:lineRule="exact"/>
              <w:ind w:left="458" w:right="70" w:hanging="289"/>
              <w:jc w:val="center"/>
              <w:rPr>
                <w:lang w:val="es-CL"/>
              </w:rPr>
            </w:pPr>
            <w:r w:rsidRPr="003F6FE2">
              <w:rPr>
                <w:lang w:val="es-CL"/>
              </w:rPr>
              <w:t>SCT</w:t>
            </w:r>
          </w:p>
        </w:tc>
        <w:tc>
          <w:tcPr>
            <w:tcW w:w="1840" w:type="dxa"/>
            <w:gridSpan w:val="2"/>
            <w:shd w:val="clear" w:color="auto" w:fill="A6A6A6"/>
            <w:vAlign w:val="center"/>
          </w:tcPr>
          <w:p w14:paraId="1C6BFE9A" w14:textId="77777777" w:rsidR="00BF00B6" w:rsidRPr="003F6FE2" w:rsidRDefault="00437033" w:rsidP="00BF00B6">
            <w:pPr>
              <w:pStyle w:val="TableParagraph"/>
              <w:spacing w:line="268" w:lineRule="exact"/>
              <w:ind w:left="458" w:hanging="289"/>
              <w:jc w:val="center"/>
              <w:rPr>
                <w:lang w:val="es-CL"/>
              </w:rPr>
            </w:pPr>
            <w:r w:rsidRPr="003F6FE2">
              <w:rPr>
                <w:lang w:val="es-CL"/>
              </w:rPr>
              <w:t>Horas</w:t>
            </w:r>
          </w:p>
          <w:p w14:paraId="76131BF4" w14:textId="77777777" w:rsidR="00456251" w:rsidRPr="003F6FE2" w:rsidRDefault="00437033" w:rsidP="00BF00B6">
            <w:pPr>
              <w:pStyle w:val="TableParagraph"/>
              <w:spacing w:line="268" w:lineRule="exact"/>
              <w:ind w:left="458" w:hanging="289"/>
              <w:jc w:val="center"/>
              <w:rPr>
                <w:lang w:val="es-CL"/>
              </w:rPr>
            </w:pPr>
            <w:r w:rsidRPr="003F6FE2">
              <w:rPr>
                <w:lang w:val="es-CL"/>
              </w:rPr>
              <w:t>semestrales</w:t>
            </w:r>
          </w:p>
        </w:tc>
        <w:tc>
          <w:tcPr>
            <w:tcW w:w="1769" w:type="dxa"/>
            <w:shd w:val="clear" w:color="auto" w:fill="A6A6A6"/>
            <w:vAlign w:val="center"/>
          </w:tcPr>
          <w:p w14:paraId="562460D1" w14:textId="77777777" w:rsidR="00BF00B6" w:rsidRPr="003F6FE2" w:rsidRDefault="00437033" w:rsidP="00BF00B6">
            <w:pPr>
              <w:pStyle w:val="TableParagraph"/>
              <w:spacing w:line="268" w:lineRule="exact"/>
              <w:ind w:left="458" w:right="-3" w:hanging="289"/>
              <w:jc w:val="center"/>
              <w:rPr>
                <w:lang w:val="es-CL"/>
              </w:rPr>
            </w:pPr>
            <w:r w:rsidRPr="003F6FE2">
              <w:rPr>
                <w:lang w:val="es-CL"/>
              </w:rPr>
              <w:t>Horas de</w:t>
            </w:r>
          </w:p>
          <w:p w14:paraId="4CA31175" w14:textId="77777777" w:rsidR="00456251" w:rsidRPr="003F6FE2" w:rsidRDefault="00437033" w:rsidP="00BF00B6">
            <w:pPr>
              <w:pStyle w:val="TableParagraph"/>
              <w:spacing w:line="268" w:lineRule="exact"/>
              <w:ind w:left="458" w:right="-3" w:hanging="289"/>
              <w:jc w:val="center"/>
              <w:rPr>
                <w:lang w:val="es-CL"/>
              </w:rPr>
            </w:pPr>
            <w:r w:rsidRPr="003F6FE2">
              <w:rPr>
                <w:lang w:val="es-CL"/>
              </w:rPr>
              <w:t>Cátedra</w:t>
            </w:r>
          </w:p>
        </w:tc>
        <w:tc>
          <w:tcPr>
            <w:tcW w:w="2086" w:type="dxa"/>
            <w:shd w:val="clear" w:color="auto" w:fill="A6A6A6"/>
            <w:vAlign w:val="center"/>
          </w:tcPr>
          <w:p w14:paraId="26E1A60C" w14:textId="77777777" w:rsidR="00456251" w:rsidRPr="003F6FE2" w:rsidRDefault="00437033" w:rsidP="00BF00B6">
            <w:pPr>
              <w:pStyle w:val="TableParagraph"/>
              <w:spacing w:line="268" w:lineRule="exact"/>
              <w:ind w:left="458" w:hanging="289"/>
              <w:jc w:val="center"/>
              <w:rPr>
                <w:lang w:val="es-CL"/>
              </w:rPr>
            </w:pPr>
            <w:r w:rsidRPr="003F6FE2">
              <w:rPr>
                <w:lang w:val="es-CL"/>
              </w:rPr>
              <w:t>Horas de seminarios</w:t>
            </w:r>
          </w:p>
          <w:p w14:paraId="39ABED75" w14:textId="77777777" w:rsidR="00456251" w:rsidRPr="003F6FE2" w:rsidRDefault="00437033" w:rsidP="00BF00B6">
            <w:pPr>
              <w:pStyle w:val="TableParagraph"/>
              <w:ind w:left="142"/>
              <w:jc w:val="center"/>
              <w:rPr>
                <w:lang w:val="es-CL"/>
              </w:rPr>
            </w:pPr>
            <w:r w:rsidRPr="003F6FE2">
              <w:rPr>
                <w:lang w:val="es-CL"/>
              </w:rPr>
              <w:t>y laboratorios (PRÁCTICA)</w:t>
            </w:r>
          </w:p>
        </w:tc>
        <w:tc>
          <w:tcPr>
            <w:tcW w:w="1776" w:type="dxa"/>
            <w:shd w:val="clear" w:color="auto" w:fill="A6A6A6"/>
            <w:vAlign w:val="center"/>
          </w:tcPr>
          <w:p w14:paraId="13C165D7" w14:textId="77777777" w:rsidR="00456251" w:rsidRPr="003F6FE2" w:rsidRDefault="00437033" w:rsidP="00BF00B6">
            <w:pPr>
              <w:pStyle w:val="TableParagraph"/>
              <w:spacing w:line="268" w:lineRule="exact"/>
              <w:ind w:left="42" w:right="27"/>
              <w:jc w:val="center"/>
              <w:rPr>
                <w:lang w:val="es-CL"/>
              </w:rPr>
            </w:pPr>
            <w:r w:rsidRPr="003F6FE2">
              <w:rPr>
                <w:lang w:val="es-CL"/>
              </w:rPr>
              <w:t>Horas de Trabajo Personal</w:t>
            </w:r>
          </w:p>
        </w:tc>
      </w:tr>
      <w:tr w:rsidR="00456251" w:rsidRPr="003F6FE2" w14:paraId="351B3038" w14:textId="77777777" w:rsidTr="00F64901">
        <w:trPr>
          <w:trHeight w:val="605"/>
        </w:trPr>
        <w:tc>
          <w:tcPr>
            <w:tcW w:w="1387" w:type="dxa"/>
          </w:tcPr>
          <w:p w14:paraId="4E85A659" w14:textId="77777777" w:rsidR="00456251" w:rsidRPr="00C121A5" w:rsidRDefault="00414588">
            <w:pPr>
              <w:pStyle w:val="TableParagraph"/>
              <w:spacing w:line="292" w:lineRule="exact"/>
              <w:ind w:left="6"/>
              <w:jc w:val="center"/>
              <w:rPr>
                <w:sz w:val="24"/>
                <w:lang w:val="es-CL"/>
              </w:rPr>
            </w:pPr>
            <w:r w:rsidRPr="00C121A5">
              <w:rPr>
                <w:sz w:val="24"/>
                <w:lang w:val="es-CL"/>
              </w:rPr>
              <w:t>5</w:t>
            </w:r>
          </w:p>
        </w:tc>
        <w:tc>
          <w:tcPr>
            <w:tcW w:w="1840" w:type="dxa"/>
            <w:gridSpan w:val="2"/>
          </w:tcPr>
          <w:p w14:paraId="784B7A46" w14:textId="290F0B64" w:rsidR="00456251" w:rsidRPr="00C121A5" w:rsidRDefault="00C121A5" w:rsidP="00414588">
            <w:pPr>
              <w:pStyle w:val="TableParagraph"/>
              <w:spacing w:line="292" w:lineRule="exact"/>
              <w:ind w:left="717"/>
              <w:rPr>
                <w:sz w:val="24"/>
                <w:lang w:val="es-CL"/>
              </w:rPr>
            </w:pPr>
            <w:r w:rsidRPr="00C121A5">
              <w:rPr>
                <w:sz w:val="24"/>
                <w:lang w:val="es-CL"/>
              </w:rPr>
              <w:t>-</w:t>
            </w:r>
          </w:p>
        </w:tc>
        <w:tc>
          <w:tcPr>
            <w:tcW w:w="1769" w:type="dxa"/>
          </w:tcPr>
          <w:p w14:paraId="029EB663" w14:textId="1EE080DA" w:rsidR="00456251" w:rsidRPr="00C121A5" w:rsidRDefault="00C121A5" w:rsidP="00414588">
            <w:pPr>
              <w:pStyle w:val="TableParagraph"/>
              <w:spacing w:line="292" w:lineRule="exact"/>
              <w:ind w:left="66"/>
              <w:jc w:val="center"/>
              <w:rPr>
                <w:sz w:val="24"/>
                <w:lang w:val="es-CL"/>
              </w:rPr>
            </w:pPr>
            <w:r w:rsidRPr="00C121A5">
              <w:rPr>
                <w:sz w:val="24"/>
                <w:lang w:val="es-CL"/>
              </w:rPr>
              <w:t>-</w:t>
            </w:r>
          </w:p>
        </w:tc>
        <w:tc>
          <w:tcPr>
            <w:tcW w:w="2086" w:type="dxa"/>
          </w:tcPr>
          <w:p w14:paraId="1DC79742" w14:textId="34939010" w:rsidR="00456251" w:rsidRPr="00C121A5" w:rsidRDefault="00C121A5" w:rsidP="00414588">
            <w:pPr>
              <w:pStyle w:val="TableParagraph"/>
              <w:spacing w:line="292" w:lineRule="exact"/>
              <w:ind w:right="-48"/>
              <w:jc w:val="center"/>
              <w:rPr>
                <w:sz w:val="24"/>
                <w:lang w:val="es-CL"/>
              </w:rPr>
            </w:pPr>
            <w:r w:rsidRPr="00C121A5">
              <w:rPr>
                <w:sz w:val="24"/>
                <w:lang w:val="es-CL"/>
              </w:rPr>
              <w:t>-</w:t>
            </w:r>
          </w:p>
        </w:tc>
        <w:tc>
          <w:tcPr>
            <w:tcW w:w="1776" w:type="dxa"/>
          </w:tcPr>
          <w:p w14:paraId="0D0287AA" w14:textId="58111B0F" w:rsidR="00456251" w:rsidRPr="00C121A5" w:rsidRDefault="00C121A5" w:rsidP="00414588">
            <w:pPr>
              <w:pStyle w:val="TableParagraph"/>
              <w:spacing w:line="292" w:lineRule="exact"/>
              <w:ind w:left="183" w:right="27"/>
              <w:jc w:val="center"/>
              <w:rPr>
                <w:sz w:val="24"/>
                <w:lang w:val="es-CL"/>
              </w:rPr>
            </w:pPr>
            <w:r w:rsidRPr="00C121A5">
              <w:rPr>
                <w:sz w:val="24"/>
                <w:lang w:val="es-CL"/>
              </w:rPr>
              <w:t>-</w:t>
            </w:r>
          </w:p>
        </w:tc>
      </w:tr>
      <w:tr w:rsidR="00456251" w:rsidRPr="003F6FE2" w14:paraId="6C32AF39" w14:textId="77777777" w:rsidTr="00BF00B6">
        <w:trPr>
          <w:trHeight w:val="268"/>
        </w:trPr>
        <w:tc>
          <w:tcPr>
            <w:tcW w:w="4996" w:type="dxa"/>
            <w:gridSpan w:val="4"/>
            <w:shd w:val="clear" w:color="auto" w:fill="A6A6A6"/>
          </w:tcPr>
          <w:p w14:paraId="6F15954E" w14:textId="77777777" w:rsidR="00456251" w:rsidRPr="003F6FE2" w:rsidRDefault="00437033" w:rsidP="00BF00B6">
            <w:pPr>
              <w:pStyle w:val="TableParagraph"/>
              <w:spacing w:line="248" w:lineRule="exact"/>
              <w:ind w:right="-3"/>
              <w:jc w:val="center"/>
              <w:rPr>
                <w:lang w:val="es-CL"/>
              </w:rPr>
            </w:pPr>
            <w:r w:rsidRPr="003F6FE2">
              <w:rPr>
                <w:lang w:val="es-CL"/>
              </w:rPr>
              <w:t>REQUISITOS</w:t>
            </w:r>
          </w:p>
        </w:tc>
        <w:tc>
          <w:tcPr>
            <w:tcW w:w="3862" w:type="dxa"/>
            <w:gridSpan w:val="2"/>
            <w:shd w:val="clear" w:color="auto" w:fill="A6A6A6"/>
          </w:tcPr>
          <w:p w14:paraId="2A0DBDAF" w14:textId="77777777" w:rsidR="00456251" w:rsidRPr="003F6FE2" w:rsidRDefault="00437033">
            <w:pPr>
              <w:pStyle w:val="TableParagraph"/>
              <w:spacing w:line="248" w:lineRule="exact"/>
              <w:ind w:left="110"/>
              <w:rPr>
                <w:lang w:val="es-CL"/>
              </w:rPr>
            </w:pPr>
            <w:r w:rsidRPr="003F6FE2">
              <w:rPr>
                <w:lang w:val="es-CL"/>
              </w:rPr>
              <w:t>CARÁCTER DEL CURSO</w:t>
            </w:r>
          </w:p>
        </w:tc>
      </w:tr>
      <w:tr w:rsidR="00456251" w:rsidRPr="003F6FE2" w14:paraId="154A55CE" w14:textId="77777777" w:rsidTr="00BF00B6">
        <w:trPr>
          <w:trHeight w:val="805"/>
        </w:trPr>
        <w:tc>
          <w:tcPr>
            <w:tcW w:w="4996" w:type="dxa"/>
            <w:gridSpan w:val="4"/>
          </w:tcPr>
          <w:p w14:paraId="6F7916F0" w14:textId="69BCCBA1" w:rsidR="00456251" w:rsidRPr="003F6FE2" w:rsidRDefault="004A10EC">
            <w:pPr>
              <w:pStyle w:val="TableParagraph"/>
              <w:spacing w:line="268" w:lineRule="exact"/>
              <w:ind w:left="107"/>
              <w:rPr>
                <w:lang w:val="es-CL"/>
              </w:rPr>
            </w:pPr>
            <w:r>
              <w:rPr>
                <w:lang w:val="es-CL"/>
              </w:rPr>
              <w:t>NINGUNO</w:t>
            </w:r>
          </w:p>
        </w:tc>
        <w:tc>
          <w:tcPr>
            <w:tcW w:w="3862" w:type="dxa"/>
            <w:gridSpan w:val="2"/>
          </w:tcPr>
          <w:p w14:paraId="1371F17F" w14:textId="77777777" w:rsidR="00456251" w:rsidRPr="003F6FE2" w:rsidRDefault="00437033" w:rsidP="00C17043">
            <w:pPr>
              <w:pStyle w:val="TableParagraph"/>
              <w:ind w:left="110" w:right="4"/>
              <w:rPr>
                <w:lang w:val="es-CL"/>
              </w:rPr>
            </w:pPr>
            <w:r w:rsidRPr="003F6FE2">
              <w:rPr>
                <w:lang w:val="es-CL"/>
              </w:rPr>
              <w:t>CURSO OBLIGATORIO DE</w:t>
            </w:r>
            <w:r w:rsidR="00414588" w:rsidRPr="003F6FE2">
              <w:rPr>
                <w:lang w:val="es-CL"/>
              </w:rPr>
              <w:t xml:space="preserve"> LA CARRERA DE </w:t>
            </w:r>
            <w:r w:rsidR="00C17043">
              <w:rPr>
                <w:lang w:val="es-CL"/>
              </w:rPr>
              <w:t>DERECHO</w:t>
            </w:r>
          </w:p>
        </w:tc>
      </w:tr>
      <w:tr w:rsidR="00456251" w:rsidRPr="003F6FE2" w14:paraId="1E7879E3" w14:textId="77777777" w:rsidTr="00902C1A">
        <w:trPr>
          <w:trHeight w:val="1075"/>
        </w:trPr>
        <w:tc>
          <w:tcPr>
            <w:tcW w:w="2587" w:type="dxa"/>
            <w:gridSpan w:val="2"/>
            <w:shd w:val="clear" w:color="auto" w:fill="A6A6A6"/>
          </w:tcPr>
          <w:p w14:paraId="5FCA69F2" w14:textId="2DF7787D" w:rsidR="00C03535" w:rsidRPr="003F6FE2" w:rsidRDefault="00437033" w:rsidP="00C03535">
            <w:pPr>
              <w:pStyle w:val="TableParagraph"/>
              <w:ind w:left="107" w:right="-5"/>
              <w:rPr>
                <w:lang w:val="es-CL"/>
              </w:rPr>
            </w:pPr>
            <w:r w:rsidRPr="003F6FE2">
              <w:rPr>
                <w:lang w:val="es-CL"/>
              </w:rPr>
              <w:t>Profesor</w:t>
            </w:r>
            <w:r w:rsidR="00FC1F80">
              <w:rPr>
                <w:lang w:val="es-CL"/>
              </w:rPr>
              <w:t>a</w:t>
            </w:r>
            <w:r w:rsidRPr="003F6FE2">
              <w:rPr>
                <w:lang w:val="es-CL"/>
              </w:rPr>
              <w:t xml:space="preserve"> Responsable: </w:t>
            </w:r>
          </w:p>
          <w:p w14:paraId="734F45E6" w14:textId="70AA0868" w:rsidR="00456251" w:rsidRPr="003F6FE2" w:rsidRDefault="00FC1F80" w:rsidP="00C03535">
            <w:pPr>
              <w:pStyle w:val="TableParagraph"/>
              <w:ind w:left="107" w:right="-5"/>
              <w:rPr>
                <w:lang w:val="es-CL"/>
              </w:rPr>
            </w:pPr>
            <w:r>
              <w:rPr>
                <w:lang w:val="es-CL"/>
              </w:rPr>
              <w:t>Paloma Valenzuela</w:t>
            </w:r>
          </w:p>
        </w:tc>
        <w:tc>
          <w:tcPr>
            <w:tcW w:w="6271" w:type="dxa"/>
            <w:gridSpan w:val="4"/>
          </w:tcPr>
          <w:p w14:paraId="0DE4D2D2" w14:textId="4CDED2FB" w:rsidR="00456251" w:rsidRPr="003F6FE2" w:rsidRDefault="00437033" w:rsidP="00FC1F80">
            <w:pPr>
              <w:pStyle w:val="TableParagraph"/>
              <w:spacing w:before="1"/>
              <w:rPr>
                <w:lang w:val="es-CL"/>
              </w:rPr>
            </w:pPr>
            <w:r w:rsidRPr="003F6FE2">
              <w:rPr>
                <w:lang w:val="es-CL"/>
              </w:rPr>
              <w:t xml:space="preserve">Contacto profesor responsable: </w:t>
            </w:r>
            <w:r w:rsidR="00FC1F80">
              <w:rPr>
                <w:lang w:val="es-CL"/>
              </w:rPr>
              <w:t>plataforma UOH</w:t>
            </w:r>
          </w:p>
        </w:tc>
      </w:tr>
      <w:tr w:rsidR="00456251" w:rsidRPr="003F6FE2" w14:paraId="668D4B50" w14:textId="77777777" w:rsidTr="00902C1A">
        <w:trPr>
          <w:trHeight w:val="806"/>
        </w:trPr>
        <w:tc>
          <w:tcPr>
            <w:tcW w:w="2587" w:type="dxa"/>
            <w:gridSpan w:val="2"/>
            <w:shd w:val="clear" w:color="auto" w:fill="A6A6A6"/>
          </w:tcPr>
          <w:p w14:paraId="0EE8CAC4" w14:textId="77777777" w:rsidR="00456251" w:rsidRPr="003F6FE2" w:rsidRDefault="00437033" w:rsidP="00C03535">
            <w:pPr>
              <w:pStyle w:val="TableParagraph"/>
              <w:spacing w:line="268" w:lineRule="exact"/>
              <w:ind w:left="107" w:right="-5"/>
              <w:rPr>
                <w:lang w:val="es-CL"/>
              </w:rPr>
            </w:pPr>
            <w:r w:rsidRPr="003F6FE2">
              <w:rPr>
                <w:lang w:val="es-CL"/>
              </w:rPr>
              <w:t>Profesores Colaboradores</w:t>
            </w:r>
            <w:r w:rsidR="00902C1A" w:rsidRPr="003F6FE2">
              <w:rPr>
                <w:lang w:val="es-CL"/>
              </w:rPr>
              <w:t>:</w:t>
            </w:r>
          </w:p>
          <w:p w14:paraId="13B777C1" w14:textId="77777777" w:rsidR="00902C1A" w:rsidRPr="003F6FE2" w:rsidRDefault="00C17043" w:rsidP="00C03535">
            <w:pPr>
              <w:pStyle w:val="TableParagraph"/>
              <w:spacing w:line="268" w:lineRule="exact"/>
              <w:ind w:left="107" w:right="-5"/>
              <w:rPr>
                <w:lang w:val="es-CL"/>
              </w:rPr>
            </w:pPr>
            <w:r>
              <w:rPr>
                <w:lang w:val="es-CL"/>
              </w:rPr>
              <w:t>No aplica</w:t>
            </w:r>
          </w:p>
        </w:tc>
        <w:tc>
          <w:tcPr>
            <w:tcW w:w="6271" w:type="dxa"/>
            <w:gridSpan w:val="4"/>
          </w:tcPr>
          <w:p w14:paraId="0079E396" w14:textId="07903083" w:rsidR="00456251" w:rsidRPr="003F6FE2" w:rsidRDefault="00437033">
            <w:pPr>
              <w:pStyle w:val="TableParagraph"/>
              <w:spacing w:line="268" w:lineRule="exact"/>
              <w:ind w:left="108"/>
              <w:rPr>
                <w:lang w:val="es-CL"/>
              </w:rPr>
            </w:pPr>
            <w:r w:rsidRPr="003F6FE2">
              <w:rPr>
                <w:lang w:val="es-CL"/>
              </w:rPr>
              <w:t>Horarios de atención:</w:t>
            </w:r>
            <w:r w:rsidR="00C121A5">
              <w:rPr>
                <w:lang w:val="es-CL"/>
              </w:rPr>
              <w:t xml:space="preserve"> No aplica</w:t>
            </w:r>
          </w:p>
          <w:p w14:paraId="5F1C9502" w14:textId="41A1C717" w:rsidR="00456251" w:rsidRPr="003F6FE2" w:rsidRDefault="00437033" w:rsidP="00C17043">
            <w:pPr>
              <w:pStyle w:val="TableParagraph"/>
              <w:ind w:left="108"/>
              <w:rPr>
                <w:lang w:val="es-CL"/>
              </w:rPr>
            </w:pPr>
            <w:r w:rsidRPr="003F6FE2">
              <w:rPr>
                <w:lang w:val="es-CL"/>
              </w:rPr>
              <w:t>Contacto profesor colaborador:</w:t>
            </w:r>
            <w:r w:rsidR="00C121A5">
              <w:rPr>
                <w:lang w:val="es-CL"/>
              </w:rPr>
              <w:t xml:space="preserve"> No aplica</w:t>
            </w:r>
          </w:p>
        </w:tc>
      </w:tr>
      <w:tr w:rsidR="00456251" w:rsidRPr="003F6FE2" w14:paraId="481D12A0" w14:textId="77777777" w:rsidTr="00902C1A">
        <w:trPr>
          <w:trHeight w:val="806"/>
        </w:trPr>
        <w:tc>
          <w:tcPr>
            <w:tcW w:w="2587" w:type="dxa"/>
            <w:gridSpan w:val="2"/>
            <w:shd w:val="clear" w:color="auto" w:fill="A6A6A6"/>
          </w:tcPr>
          <w:p w14:paraId="558F1C58" w14:textId="77777777" w:rsidR="00456251" w:rsidRPr="003F6FE2" w:rsidRDefault="00437033" w:rsidP="00C03535">
            <w:pPr>
              <w:pStyle w:val="TableParagraph"/>
              <w:spacing w:line="268" w:lineRule="exact"/>
              <w:ind w:left="107" w:right="-5"/>
              <w:rPr>
                <w:lang w:val="es-CL"/>
              </w:rPr>
            </w:pPr>
            <w:r w:rsidRPr="003F6FE2">
              <w:rPr>
                <w:lang w:val="es-CL"/>
              </w:rPr>
              <w:t>Ayudante</w:t>
            </w:r>
          </w:p>
          <w:p w14:paraId="6E3F4577" w14:textId="4FBB4C67" w:rsidR="00902C1A" w:rsidRPr="003F6FE2" w:rsidRDefault="00FC1F80" w:rsidP="00C03535">
            <w:pPr>
              <w:pStyle w:val="TableParagraph"/>
              <w:spacing w:line="268" w:lineRule="exact"/>
              <w:ind w:left="107" w:right="-5"/>
              <w:rPr>
                <w:lang w:val="es-CL"/>
              </w:rPr>
            </w:pPr>
            <w:r>
              <w:rPr>
                <w:lang w:val="es-CL"/>
              </w:rPr>
              <w:t>Por definir</w:t>
            </w:r>
          </w:p>
        </w:tc>
        <w:tc>
          <w:tcPr>
            <w:tcW w:w="6271" w:type="dxa"/>
            <w:gridSpan w:val="4"/>
          </w:tcPr>
          <w:p w14:paraId="0FCF0F09" w14:textId="77777777" w:rsidR="00C121A5" w:rsidRDefault="00437033" w:rsidP="00C121A5">
            <w:pPr>
              <w:pStyle w:val="TableParagraph"/>
              <w:spacing w:line="268" w:lineRule="exact"/>
              <w:ind w:left="108"/>
              <w:rPr>
                <w:lang w:val="es-CL"/>
              </w:rPr>
            </w:pPr>
            <w:r w:rsidRPr="003F6FE2">
              <w:rPr>
                <w:lang w:val="es-CL"/>
              </w:rPr>
              <w:t xml:space="preserve">Horarios de atención: </w:t>
            </w:r>
          </w:p>
          <w:p w14:paraId="7A906065" w14:textId="273508A4" w:rsidR="00C121A5" w:rsidRPr="00C121A5" w:rsidRDefault="00437033" w:rsidP="00C121A5">
            <w:pPr>
              <w:pStyle w:val="TableParagraph"/>
              <w:spacing w:line="268" w:lineRule="exact"/>
              <w:ind w:left="108"/>
              <w:rPr>
                <w:rFonts w:ascii="Times New Roman" w:eastAsia="Times New Roman" w:hAnsi="Times New Roman" w:cs="Times New Roman"/>
                <w:sz w:val="24"/>
                <w:szCs w:val="24"/>
                <w:lang w:val="es-ES_tradnl" w:eastAsia="es-ES_tradnl"/>
              </w:rPr>
            </w:pPr>
            <w:r w:rsidRPr="003F6FE2">
              <w:rPr>
                <w:lang w:val="es-CL"/>
              </w:rPr>
              <w:t>Contacto ayudante:</w:t>
            </w:r>
            <w:r w:rsidR="00C121A5">
              <w:rPr>
                <w:lang w:val="es-CL"/>
              </w:rPr>
              <w:t xml:space="preserve"> </w:t>
            </w:r>
            <w:r w:rsidR="00FC1F80">
              <w:rPr>
                <w:rFonts w:ascii="Arial" w:eastAsia="Times New Roman" w:hAnsi="Arial" w:cs="Arial"/>
                <w:color w:val="555555"/>
                <w:sz w:val="19"/>
                <w:szCs w:val="19"/>
                <w:shd w:val="clear" w:color="auto" w:fill="FFFFFF"/>
                <w:lang w:val="es-ES_tradnl" w:eastAsia="es-ES_tradnl"/>
              </w:rPr>
              <w:t>por definir</w:t>
            </w:r>
          </w:p>
          <w:p w14:paraId="0C58DCD8" w14:textId="7F7E54FA" w:rsidR="00456251" w:rsidRPr="003F6FE2" w:rsidRDefault="00456251">
            <w:pPr>
              <w:pStyle w:val="TableParagraph"/>
              <w:ind w:left="108" w:right="3725"/>
              <w:rPr>
                <w:lang w:val="es-CL"/>
              </w:rPr>
            </w:pPr>
          </w:p>
        </w:tc>
      </w:tr>
    </w:tbl>
    <w:p w14:paraId="1E605AE5" w14:textId="77777777" w:rsidR="00456251" w:rsidRPr="003F6FE2" w:rsidRDefault="00456251">
      <w:pPr>
        <w:pStyle w:val="Textoindependiente"/>
        <w:rPr>
          <w:b/>
          <w:sz w:val="20"/>
          <w:lang w:val="es-CL"/>
        </w:rPr>
      </w:pPr>
    </w:p>
    <w:p w14:paraId="718BC3B4" w14:textId="77777777" w:rsidR="00456251" w:rsidRPr="003F6FE2" w:rsidRDefault="00456251">
      <w:pPr>
        <w:pStyle w:val="Textoindependiente"/>
        <w:rPr>
          <w:b/>
          <w:sz w:val="24"/>
          <w:lang w:val="es-CL"/>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1"/>
      </w:tblGrid>
      <w:tr w:rsidR="00456251" w:rsidRPr="003F6FE2" w14:paraId="36D4311D" w14:textId="77777777" w:rsidTr="005153C1">
        <w:trPr>
          <w:trHeight w:val="268"/>
        </w:trPr>
        <w:tc>
          <w:tcPr>
            <w:tcW w:w="8901" w:type="dxa"/>
            <w:shd w:val="clear" w:color="auto" w:fill="A6A6A6"/>
          </w:tcPr>
          <w:p w14:paraId="19DFB94B" w14:textId="77777777" w:rsidR="00456251" w:rsidRPr="003F6FE2" w:rsidRDefault="00437033">
            <w:pPr>
              <w:pStyle w:val="TableParagraph"/>
              <w:spacing w:line="248" w:lineRule="exact"/>
              <w:ind w:left="2979" w:right="2969"/>
              <w:jc w:val="center"/>
              <w:rPr>
                <w:lang w:val="es-CL"/>
              </w:rPr>
            </w:pPr>
            <w:r w:rsidRPr="003F6FE2">
              <w:rPr>
                <w:lang w:val="es-CL"/>
              </w:rPr>
              <w:t>DESCRIPCIÓN DEL CURSO</w:t>
            </w:r>
          </w:p>
        </w:tc>
      </w:tr>
      <w:tr w:rsidR="00456251" w:rsidRPr="003F6FE2" w14:paraId="54DA8978" w14:textId="77777777" w:rsidTr="003A023B">
        <w:trPr>
          <w:trHeight w:val="1003"/>
        </w:trPr>
        <w:tc>
          <w:tcPr>
            <w:tcW w:w="8901" w:type="dxa"/>
          </w:tcPr>
          <w:p w14:paraId="056CE83A" w14:textId="77777777" w:rsidR="00456251" w:rsidRPr="003F6FE2" w:rsidRDefault="00456251">
            <w:pPr>
              <w:pStyle w:val="TableParagraph"/>
              <w:spacing w:before="12"/>
              <w:rPr>
                <w:b/>
                <w:sz w:val="21"/>
                <w:lang w:val="es-CL"/>
              </w:rPr>
            </w:pPr>
          </w:p>
          <w:p w14:paraId="41BADCA0" w14:textId="77777777" w:rsidR="00B8042E" w:rsidRPr="008D2334" w:rsidRDefault="00B8042E" w:rsidP="00B8042E">
            <w:pPr>
              <w:jc w:val="both"/>
            </w:pPr>
            <w:r w:rsidRPr="008D2334">
              <w:t xml:space="preserve">El </w:t>
            </w:r>
            <w:proofErr w:type="spellStart"/>
            <w:r w:rsidRPr="008D2334">
              <w:t>curso</w:t>
            </w:r>
            <w:proofErr w:type="spellEnd"/>
            <w:r w:rsidRPr="008D2334">
              <w:t xml:space="preserve"> </w:t>
            </w:r>
            <w:proofErr w:type="spellStart"/>
            <w:r w:rsidRPr="008D2334">
              <w:t>tiene</w:t>
            </w:r>
            <w:proofErr w:type="spellEnd"/>
            <w:r w:rsidRPr="008D2334">
              <w:t xml:space="preserve"> </w:t>
            </w:r>
            <w:proofErr w:type="spellStart"/>
            <w:r w:rsidRPr="008D2334">
              <w:t>como</w:t>
            </w:r>
            <w:proofErr w:type="spellEnd"/>
            <w:r w:rsidRPr="008D2334">
              <w:t xml:space="preserve"> </w:t>
            </w:r>
            <w:proofErr w:type="spellStart"/>
            <w:r w:rsidRPr="008D2334">
              <w:t>objetivo</w:t>
            </w:r>
            <w:proofErr w:type="spellEnd"/>
            <w:r w:rsidRPr="008D2334">
              <w:t xml:space="preserve"> </w:t>
            </w:r>
            <w:proofErr w:type="spellStart"/>
            <w:r w:rsidRPr="008D2334">
              <w:t>que</w:t>
            </w:r>
            <w:proofErr w:type="spellEnd"/>
            <w:r w:rsidRPr="008D2334">
              <w:t xml:space="preserve"> </w:t>
            </w:r>
            <w:proofErr w:type="spellStart"/>
            <w:r w:rsidRPr="008D2334">
              <w:t>las</w:t>
            </w:r>
            <w:proofErr w:type="spellEnd"/>
            <w:r w:rsidRPr="008D2334">
              <w:t xml:space="preserve"> y los </w:t>
            </w:r>
            <w:proofErr w:type="spellStart"/>
            <w:r w:rsidRPr="008D2334">
              <w:t>estudiantes</w:t>
            </w:r>
            <w:proofErr w:type="spellEnd"/>
            <w:r w:rsidRPr="008D2334">
              <w:t xml:space="preserve"> </w:t>
            </w:r>
            <w:proofErr w:type="spellStart"/>
            <w:r w:rsidRPr="008D2334">
              <w:t>comprendan</w:t>
            </w:r>
            <w:proofErr w:type="spellEnd"/>
            <w:r w:rsidRPr="008D2334">
              <w:t xml:space="preserve"> </w:t>
            </w:r>
            <w:proofErr w:type="spellStart"/>
            <w:r w:rsidRPr="008D2334">
              <w:t>las</w:t>
            </w:r>
            <w:proofErr w:type="spellEnd"/>
            <w:r w:rsidRPr="008D2334">
              <w:t xml:space="preserve"> </w:t>
            </w:r>
            <w:proofErr w:type="spellStart"/>
            <w:r w:rsidRPr="008D2334">
              <w:t>especificidades</w:t>
            </w:r>
            <w:proofErr w:type="spellEnd"/>
            <w:r w:rsidRPr="008D2334">
              <w:t xml:space="preserve"> del </w:t>
            </w:r>
            <w:proofErr w:type="spellStart"/>
            <w:r w:rsidRPr="008D2334">
              <w:t>razonamiento</w:t>
            </w:r>
            <w:proofErr w:type="spellEnd"/>
            <w:r w:rsidRPr="008D2334">
              <w:t xml:space="preserve"> </w:t>
            </w:r>
            <w:proofErr w:type="spellStart"/>
            <w:r w:rsidRPr="008D2334">
              <w:t>jurídico</w:t>
            </w:r>
            <w:proofErr w:type="spellEnd"/>
            <w:r w:rsidRPr="008D2334">
              <w:t xml:space="preserve"> y </w:t>
            </w:r>
            <w:proofErr w:type="spellStart"/>
            <w:r w:rsidRPr="008D2334">
              <w:t>las</w:t>
            </w:r>
            <w:proofErr w:type="spellEnd"/>
            <w:r w:rsidRPr="008D2334">
              <w:t xml:space="preserve"> </w:t>
            </w:r>
            <w:proofErr w:type="spellStart"/>
            <w:r w:rsidRPr="008D2334">
              <w:t>características</w:t>
            </w:r>
            <w:proofErr w:type="spellEnd"/>
            <w:r w:rsidRPr="008D2334">
              <w:t xml:space="preserve"> </w:t>
            </w:r>
            <w:proofErr w:type="spellStart"/>
            <w:r w:rsidRPr="008D2334">
              <w:t>que</w:t>
            </w:r>
            <w:proofErr w:type="spellEnd"/>
            <w:r w:rsidRPr="008D2334">
              <w:t xml:space="preserve"> </w:t>
            </w:r>
            <w:proofErr w:type="spellStart"/>
            <w:r w:rsidRPr="008D2334">
              <w:t>comparte</w:t>
            </w:r>
            <w:proofErr w:type="spellEnd"/>
            <w:r w:rsidRPr="008D2334">
              <w:t xml:space="preserve"> con el </w:t>
            </w:r>
            <w:proofErr w:type="spellStart"/>
            <w:r w:rsidRPr="008D2334">
              <w:t>razonamiento</w:t>
            </w:r>
            <w:proofErr w:type="spellEnd"/>
            <w:r w:rsidRPr="008D2334">
              <w:t xml:space="preserve"> </w:t>
            </w:r>
            <w:proofErr w:type="spellStart"/>
            <w:r w:rsidRPr="008D2334">
              <w:t>práctico</w:t>
            </w:r>
            <w:proofErr w:type="spellEnd"/>
            <w:r w:rsidRPr="008D2334">
              <w:t xml:space="preserve"> general, y </w:t>
            </w:r>
            <w:proofErr w:type="spellStart"/>
            <w:r w:rsidRPr="008D2334">
              <w:t>adquieran</w:t>
            </w:r>
            <w:proofErr w:type="spellEnd"/>
            <w:r w:rsidRPr="008D2334">
              <w:t xml:space="preserve"> </w:t>
            </w:r>
            <w:proofErr w:type="spellStart"/>
            <w:r w:rsidRPr="008D2334">
              <w:t>herramientas</w:t>
            </w:r>
            <w:proofErr w:type="spellEnd"/>
            <w:r w:rsidRPr="008D2334">
              <w:t xml:space="preserve"> </w:t>
            </w:r>
            <w:proofErr w:type="spellStart"/>
            <w:r w:rsidRPr="008D2334">
              <w:t>analíticas</w:t>
            </w:r>
            <w:proofErr w:type="spellEnd"/>
            <w:r w:rsidRPr="008D2334">
              <w:t xml:space="preserve"> para </w:t>
            </w:r>
            <w:proofErr w:type="spellStart"/>
            <w:r w:rsidRPr="008D2334">
              <w:t>identificar</w:t>
            </w:r>
            <w:proofErr w:type="spellEnd"/>
            <w:r w:rsidRPr="008D2334">
              <w:t xml:space="preserve">, </w:t>
            </w:r>
            <w:proofErr w:type="spellStart"/>
            <w:r w:rsidRPr="008D2334">
              <w:t>evaluar</w:t>
            </w:r>
            <w:proofErr w:type="spellEnd"/>
            <w:r w:rsidRPr="008D2334">
              <w:t xml:space="preserve"> y </w:t>
            </w:r>
            <w:proofErr w:type="spellStart"/>
            <w:r w:rsidRPr="008D2334">
              <w:t>construir</w:t>
            </w:r>
            <w:proofErr w:type="spellEnd"/>
            <w:r w:rsidRPr="008D2334">
              <w:t xml:space="preserve"> </w:t>
            </w:r>
            <w:proofErr w:type="spellStart"/>
            <w:r w:rsidRPr="008D2334">
              <w:t>argumentaciones</w:t>
            </w:r>
            <w:proofErr w:type="spellEnd"/>
            <w:r w:rsidRPr="008D2334">
              <w:t xml:space="preserve"> en el </w:t>
            </w:r>
            <w:proofErr w:type="spellStart"/>
            <w:r w:rsidRPr="008D2334">
              <w:t>contexto</w:t>
            </w:r>
            <w:proofErr w:type="spellEnd"/>
            <w:r w:rsidRPr="008D2334">
              <w:t xml:space="preserve"> </w:t>
            </w:r>
            <w:proofErr w:type="spellStart"/>
            <w:r w:rsidRPr="008D2334">
              <w:t>jurídico</w:t>
            </w:r>
            <w:proofErr w:type="spellEnd"/>
            <w:r w:rsidRPr="008D2334">
              <w:t xml:space="preserve">. </w:t>
            </w:r>
            <w:proofErr w:type="spellStart"/>
            <w:r w:rsidRPr="008D2334">
              <w:t>Asimismo</w:t>
            </w:r>
            <w:proofErr w:type="spellEnd"/>
            <w:r w:rsidRPr="008D2334">
              <w:t xml:space="preserve">, el </w:t>
            </w:r>
            <w:proofErr w:type="spellStart"/>
            <w:r w:rsidRPr="008D2334">
              <w:t>curso</w:t>
            </w:r>
            <w:proofErr w:type="spellEnd"/>
            <w:r w:rsidRPr="008D2334">
              <w:t xml:space="preserve"> </w:t>
            </w:r>
            <w:proofErr w:type="spellStart"/>
            <w:r w:rsidRPr="008D2334">
              <w:t>prevé</w:t>
            </w:r>
            <w:proofErr w:type="spellEnd"/>
            <w:r w:rsidRPr="008D2334">
              <w:t xml:space="preserve"> </w:t>
            </w:r>
            <w:proofErr w:type="spellStart"/>
            <w:r w:rsidRPr="008D2334">
              <w:t>que</w:t>
            </w:r>
            <w:proofErr w:type="spellEnd"/>
            <w:r w:rsidRPr="008D2334">
              <w:t xml:space="preserve"> los </w:t>
            </w:r>
            <w:proofErr w:type="spellStart"/>
            <w:r w:rsidRPr="008D2334">
              <w:t>estudiantes</w:t>
            </w:r>
            <w:proofErr w:type="spellEnd"/>
            <w:r w:rsidRPr="008D2334">
              <w:t xml:space="preserve"> se </w:t>
            </w:r>
            <w:proofErr w:type="spellStart"/>
            <w:r w:rsidRPr="008D2334">
              <w:t>familiaricen</w:t>
            </w:r>
            <w:proofErr w:type="spellEnd"/>
            <w:r w:rsidRPr="008D2334">
              <w:t xml:space="preserve"> con </w:t>
            </w:r>
            <w:proofErr w:type="spellStart"/>
            <w:r w:rsidRPr="008D2334">
              <w:t>algunas</w:t>
            </w:r>
            <w:proofErr w:type="spellEnd"/>
            <w:r w:rsidRPr="008D2334">
              <w:t xml:space="preserve"> </w:t>
            </w:r>
            <w:proofErr w:type="spellStart"/>
            <w:r w:rsidRPr="008D2334">
              <w:t>distinciones</w:t>
            </w:r>
            <w:proofErr w:type="spellEnd"/>
            <w:r w:rsidRPr="008D2334">
              <w:t xml:space="preserve"> y </w:t>
            </w:r>
            <w:proofErr w:type="spellStart"/>
            <w:r w:rsidRPr="008D2334">
              <w:t>notas</w:t>
            </w:r>
            <w:proofErr w:type="spellEnd"/>
            <w:r w:rsidRPr="008D2334">
              <w:t xml:space="preserve"> </w:t>
            </w:r>
            <w:proofErr w:type="spellStart"/>
            <w:r w:rsidRPr="008D2334">
              <w:t>definitorias</w:t>
            </w:r>
            <w:proofErr w:type="spellEnd"/>
            <w:r w:rsidRPr="008D2334">
              <w:t xml:space="preserve"> de </w:t>
            </w:r>
            <w:proofErr w:type="spellStart"/>
            <w:r w:rsidRPr="008D2334">
              <w:t>las</w:t>
            </w:r>
            <w:proofErr w:type="spellEnd"/>
            <w:r w:rsidRPr="008D2334">
              <w:t xml:space="preserve"> </w:t>
            </w:r>
            <w:proofErr w:type="spellStart"/>
            <w:r w:rsidRPr="008D2334">
              <w:t>teorías</w:t>
            </w:r>
            <w:proofErr w:type="spellEnd"/>
            <w:r w:rsidRPr="008D2334">
              <w:t xml:space="preserve"> de la </w:t>
            </w:r>
            <w:proofErr w:type="spellStart"/>
            <w:r w:rsidRPr="008D2334">
              <w:t>interpretación</w:t>
            </w:r>
            <w:proofErr w:type="spellEnd"/>
            <w:r w:rsidRPr="008D2334">
              <w:t xml:space="preserve"> </w:t>
            </w:r>
            <w:proofErr w:type="spellStart"/>
            <w:r w:rsidRPr="008D2334">
              <w:t>jurídica</w:t>
            </w:r>
            <w:proofErr w:type="spellEnd"/>
            <w:r w:rsidRPr="008D2334">
              <w:t xml:space="preserve">, </w:t>
            </w:r>
            <w:proofErr w:type="spellStart"/>
            <w:r w:rsidRPr="008D2334">
              <w:t>teorías</w:t>
            </w:r>
            <w:proofErr w:type="spellEnd"/>
            <w:r w:rsidRPr="008D2334">
              <w:t xml:space="preserve"> de la </w:t>
            </w:r>
            <w:proofErr w:type="spellStart"/>
            <w:r w:rsidRPr="008D2334">
              <w:t>argumentación</w:t>
            </w:r>
            <w:proofErr w:type="spellEnd"/>
            <w:r w:rsidRPr="008D2334">
              <w:t xml:space="preserve"> </w:t>
            </w:r>
            <w:proofErr w:type="spellStart"/>
            <w:r w:rsidRPr="008D2334">
              <w:t>jurídica</w:t>
            </w:r>
            <w:proofErr w:type="spellEnd"/>
            <w:r w:rsidRPr="008D2334">
              <w:t xml:space="preserve"> y </w:t>
            </w:r>
            <w:proofErr w:type="spellStart"/>
            <w:r w:rsidRPr="008D2334">
              <w:t>teorías</w:t>
            </w:r>
            <w:proofErr w:type="spellEnd"/>
            <w:r w:rsidRPr="008D2334">
              <w:t xml:space="preserve"> del </w:t>
            </w:r>
            <w:proofErr w:type="spellStart"/>
            <w:r w:rsidRPr="008D2334">
              <w:t>razonamiento</w:t>
            </w:r>
            <w:proofErr w:type="spellEnd"/>
            <w:r w:rsidRPr="008D2334">
              <w:t xml:space="preserve"> </w:t>
            </w:r>
            <w:proofErr w:type="spellStart"/>
            <w:r w:rsidRPr="008D2334">
              <w:t>probatorio</w:t>
            </w:r>
            <w:proofErr w:type="spellEnd"/>
            <w:r w:rsidRPr="008D2334">
              <w:t xml:space="preserve">. Se </w:t>
            </w:r>
            <w:proofErr w:type="spellStart"/>
            <w:r w:rsidRPr="008D2334">
              <w:t>espera</w:t>
            </w:r>
            <w:proofErr w:type="spellEnd"/>
            <w:r w:rsidRPr="008D2334">
              <w:t xml:space="preserve"> </w:t>
            </w:r>
            <w:proofErr w:type="spellStart"/>
            <w:r w:rsidRPr="008D2334">
              <w:t>que</w:t>
            </w:r>
            <w:proofErr w:type="spellEnd"/>
            <w:r w:rsidRPr="008D2334">
              <w:t xml:space="preserve"> los </w:t>
            </w:r>
            <w:proofErr w:type="spellStart"/>
            <w:r w:rsidRPr="008D2334">
              <w:t>estudiantes</w:t>
            </w:r>
            <w:proofErr w:type="spellEnd"/>
            <w:r w:rsidRPr="008D2334">
              <w:t xml:space="preserve"> </w:t>
            </w:r>
            <w:proofErr w:type="spellStart"/>
            <w:r w:rsidRPr="008D2334">
              <w:t>reflexionen</w:t>
            </w:r>
            <w:proofErr w:type="spellEnd"/>
            <w:r w:rsidRPr="008D2334">
              <w:t xml:space="preserve"> </w:t>
            </w:r>
            <w:proofErr w:type="spellStart"/>
            <w:r w:rsidRPr="008D2334">
              <w:t>críticamente</w:t>
            </w:r>
            <w:proofErr w:type="spellEnd"/>
            <w:r w:rsidRPr="008D2334">
              <w:t xml:space="preserve"> </w:t>
            </w:r>
            <w:proofErr w:type="spellStart"/>
            <w:r w:rsidRPr="008D2334">
              <w:t>sobre</w:t>
            </w:r>
            <w:proofErr w:type="spellEnd"/>
            <w:r w:rsidRPr="008D2334">
              <w:t xml:space="preserve"> </w:t>
            </w:r>
            <w:proofErr w:type="spellStart"/>
            <w:r w:rsidRPr="008D2334">
              <w:t>las</w:t>
            </w:r>
            <w:proofErr w:type="spellEnd"/>
            <w:r w:rsidRPr="008D2334">
              <w:t xml:space="preserve"> </w:t>
            </w:r>
            <w:proofErr w:type="spellStart"/>
            <w:r w:rsidRPr="008D2334">
              <w:t>fortalezas</w:t>
            </w:r>
            <w:proofErr w:type="spellEnd"/>
            <w:r w:rsidRPr="008D2334">
              <w:t xml:space="preserve"> y </w:t>
            </w:r>
            <w:proofErr w:type="spellStart"/>
            <w:r w:rsidRPr="008D2334">
              <w:t>debilidades</w:t>
            </w:r>
            <w:proofErr w:type="spellEnd"/>
            <w:r w:rsidRPr="008D2334">
              <w:t xml:space="preserve"> de </w:t>
            </w:r>
            <w:proofErr w:type="spellStart"/>
            <w:r w:rsidRPr="008D2334">
              <w:t>las</w:t>
            </w:r>
            <w:proofErr w:type="spellEnd"/>
            <w:r w:rsidRPr="008D2334">
              <w:t xml:space="preserve"> </w:t>
            </w:r>
            <w:proofErr w:type="spellStart"/>
            <w:r w:rsidRPr="008D2334">
              <w:t>distintas</w:t>
            </w:r>
            <w:proofErr w:type="spellEnd"/>
            <w:r w:rsidRPr="008D2334">
              <w:t xml:space="preserve"> </w:t>
            </w:r>
            <w:proofErr w:type="spellStart"/>
            <w:r w:rsidRPr="008D2334">
              <w:t>aproximaciones</w:t>
            </w:r>
            <w:proofErr w:type="spellEnd"/>
            <w:r w:rsidRPr="008D2334">
              <w:t xml:space="preserve"> </w:t>
            </w:r>
            <w:proofErr w:type="spellStart"/>
            <w:r w:rsidRPr="008D2334">
              <w:t>teóricas</w:t>
            </w:r>
            <w:proofErr w:type="spellEnd"/>
            <w:r w:rsidRPr="008D2334">
              <w:t xml:space="preserve"> al </w:t>
            </w:r>
            <w:proofErr w:type="spellStart"/>
            <w:r w:rsidRPr="008D2334">
              <w:t>razonamiento</w:t>
            </w:r>
            <w:proofErr w:type="spellEnd"/>
            <w:r w:rsidRPr="008D2334">
              <w:t xml:space="preserve"> </w:t>
            </w:r>
            <w:proofErr w:type="spellStart"/>
            <w:r w:rsidRPr="008D2334">
              <w:t>jurídico</w:t>
            </w:r>
            <w:proofErr w:type="spellEnd"/>
            <w:r w:rsidRPr="008D2334">
              <w:t xml:space="preserve">, y </w:t>
            </w:r>
            <w:proofErr w:type="spellStart"/>
            <w:r w:rsidRPr="008D2334">
              <w:t>que</w:t>
            </w:r>
            <w:proofErr w:type="spellEnd"/>
            <w:r w:rsidRPr="008D2334">
              <w:t xml:space="preserve"> </w:t>
            </w:r>
            <w:proofErr w:type="spellStart"/>
            <w:r w:rsidRPr="008D2334">
              <w:t>adquieran</w:t>
            </w:r>
            <w:proofErr w:type="spellEnd"/>
            <w:r w:rsidRPr="008D2334">
              <w:t xml:space="preserve"> la </w:t>
            </w:r>
            <w:proofErr w:type="spellStart"/>
            <w:r w:rsidRPr="008D2334">
              <w:t>competencia</w:t>
            </w:r>
            <w:proofErr w:type="spellEnd"/>
            <w:r w:rsidRPr="008D2334">
              <w:t xml:space="preserve"> de </w:t>
            </w:r>
            <w:proofErr w:type="spellStart"/>
            <w:r w:rsidRPr="008D2334">
              <w:t>detectar</w:t>
            </w:r>
            <w:proofErr w:type="spellEnd"/>
            <w:r w:rsidRPr="008D2334">
              <w:t xml:space="preserve"> y </w:t>
            </w:r>
            <w:proofErr w:type="spellStart"/>
            <w:r w:rsidRPr="008D2334">
              <w:t>proponer</w:t>
            </w:r>
            <w:proofErr w:type="spellEnd"/>
            <w:r w:rsidRPr="008D2334">
              <w:t xml:space="preserve"> </w:t>
            </w:r>
            <w:proofErr w:type="spellStart"/>
            <w:r w:rsidRPr="008D2334">
              <w:t>soluciones</w:t>
            </w:r>
            <w:proofErr w:type="spellEnd"/>
            <w:r w:rsidRPr="008D2334">
              <w:t xml:space="preserve"> a </w:t>
            </w:r>
            <w:proofErr w:type="spellStart"/>
            <w:r w:rsidRPr="008D2334">
              <w:t>problemas</w:t>
            </w:r>
            <w:proofErr w:type="spellEnd"/>
            <w:r w:rsidRPr="008D2334">
              <w:t xml:space="preserve"> en la </w:t>
            </w:r>
            <w:proofErr w:type="spellStart"/>
            <w:r w:rsidRPr="008D2334">
              <w:t>construcción</w:t>
            </w:r>
            <w:proofErr w:type="spellEnd"/>
            <w:r w:rsidRPr="008D2334">
              <w:t xml:space="preserve"> de </w:t>
            </w:r>
            <w:proofErr w:type="spellStart"/>
            <w:r w:rsidRPr="008D2334">
              <w:t>las</w:t>
            </w:r>
            <w:proofErr w:type="spellEnd"/>
            <w:r w:rsidRPr="008D2334">
              <w:t xml:space="preserve"> </w:t>
            </w:r>
            <w:proofErr w:type="spellStart"/>
            <w:r w:rsidRPr="008D2334">
              <w:t>cadenas</w:t>
            </w:r>
            <w:proofErr w:type="spellEnd"/>
            <w:r w:rsidRPr="008D2334">
              <w:t xml:space="preserve"> de </w:t>
            </w:r>
            <w:proofErr w:type="spellStart"/>
            <w:r w:rsidRPr="008D2334">
              <w:t>argumentos</w:t>
            </w:r>
            <w:proofErr w:type="spellEnd"/>
            <w:r w:rsidRPr="008D2334">
              <w:t xml:space="preserve"> e </w:t>
            </w:r>
            <w:proofErr w:type="spellStart"/>
            <w:r w:rsidRPr="008D2334">
              <w:t>inferencias</w:t>
            </w:r>
            <w:proofErr w:type="spellEnd"/>
            <w:r w:rsidRPr="008D2334">
              <w:t xml:space="preserve"> </w:t>
            </w:r>
            <w:proofErr w:type="spellStart"/>
            <w:r w:rsidRPr="008D2334">
              <w:t>probatorias</w:t>
            </w:r>
            <w:proofErr w:type="spellEnd"/>
            <w:r w:rsidRPr="008D2334">
              <w:t xml:space="preserve"> </w:t>
            </w:r>
            <w:proofErr w:type="spellStart"/>
            <w:r w:rsidRPr="008D2334">
              <w:t>que</w:t>
            </w:r>
            <w:proofErr w:type="spellEnd"/>
            <w:r w:rsidRPr="008D2334">
              <w:t xml:space="preserve"> </w:t>
            </w:r>
            <w:proofErr w:type="spellStart"/>
            <w:r w:rsidRPr="008D2334">
              <w:t>justifican</w:t>
            </w:r>
            <w:proofErr w:type="spellEnd"/>
            <w:r w:rsidRPr="008D2334">
              <w:t xml:space="preserve"> </w:t>
            </w:r>
            <w:proofErr w:type="spellStart"/>
            <w:r w:rsidRPr="008D2334">
              <w:t>una</w:t>
            </w:r>
            <w:proofErr w:type="spellEnd"/>
            <w:r w:rsidRPr="008D2334">
              <w:t xml:space="preserve"> </w:t>
            </w:r>
            <w:proofErr w:type="spellStart"/>
            <w:r w:rsidRPr="008D2334">
              <w:t>determinada</w:t>
            </w:r>
            <w:proofErr w:type="spellEnd"/>
            <w:r w:rsidRPr="008D2334">
              <w:t xml:space="preserve"> </w:t>
            </w:r>
            <w:proofErr w:type="spellStart"/>
            <w:r w:rsidRPr="008D2334">
              <w:t>decisión</w:t>
            </w:r>
            <w:proofErr w:type="spellEnd"/>
            <w:r w:rsidRPr="008D2334">
              <w:t xml:space="preserve"> </w:t>
            </w:r>
            <w:proofErr w:type="spellStart"/>
            <w:r w:rsidRPr="008D2334">
              <w:t>jurídica</w:t>
            </w:r>
            <w:proofErr w:type="spellEnd"/>
            <w:r w:rsidRPr="008D2334">
              <w:t>.</w:t>
            </w:r>
          </w:p>
          <w:p w14:paraId="383498E6" w14:textId="77777777" w:rsidR="003A023B" w:rsidRPr="003F6FE2" w:rsidRDefault="003A023B" w:rsidP="00742B93">
            <w:pPr>
              <w:widowControl/>
              <w:autoSpaceDE/>
              <w:autoSpaceDN/>
              <w:textAlignment w:val="center"/>
              <w:rPr>
                <w:lang w:val="es-CL"/>
              </w:rPr>
            </w:pPr>
          </w:p>
        </w:tc>
      </w:tr>
      <w:tr w:rsidR="00456251" w:rsidRPr="003F6FE2" w14:paraId="367B6811" w14:textId="77777777" w:rsidTr="005153C1">
        <w:trPr>
          <w:trHeight w:val="268"/>
        </w:trPr>
        <w:tc>
          <w:tcPr>
            <w:tcW w:w="8901" w:type="dxa"/>
            <w:shd w:val="clear" w:color="auto" w:fill="A6A6A6"/>
          </w:tcPr>
          <w:p w14:paraId="5ED8993B" w14:textId="77777777" w:rsidR="00456251" w:rsidRPr="003F6FE2" w:rsidRDefault="005153C1">
            <w:pPr>
              <w:pStyle w:val="TableParagraph"/>
              <w:spacing w:line="248" w:lineRule="exact"/>
              <w:ind w:left="2978" w:right="2971"/>
              <w:jc w:val="center"/>
              <w:rPr>
                <w:lang w:val="es-CL"/>
              </w:rPr>
            </w:pPr>
            <w:r w:rsidRPr="003F6FE2">
              <w:rPr>
                <w:lang w:val="es-CL"/>
              </w:rPr>
              <w:t>COMPETENCIAS</w:t>
            </w:r>
          </w:p>
        </w:tc>
      </w:tr>
      <w:tr w:rsidR="00456251" w:rsidRPr="003F6FE2" w14:paraId="1D91C8AA" w14:textId="77777777" w:rsidTr="005153C1">
        <w:trPr>
          <w:trHeight w:val="268"/>
        </w:trPr>
        <w:tc>
          <w:tcPr>
            <w:tcW w:w="8901" w:type="dxa"/>
          </w:tcPr>
          <w:p w14:paraId="59928680" w14:textId="77777777" w:rsidR="00742B93" w:rsidRPr="004B7EF1" w:rsidRDefault="00742B93" w:rsidP="00742B93">
            <w:pPr>
              <w:spacing w:line="276" w:lineRule="auto"/>
              <w:ind w:left="-4"/>
            </w:pPr>
            <w:proofErr w:type="spellStart"/>
            <w:r w:rsidRPr="004B7EF1">
              <w:t>Ciencias</w:t>
            </w:r>
            <w:proofErr w:type="spellEnd"/>
            <w:r w:rsidRPr="004B7EF1">
              <w:t xml:space="preserve"> </w:t>
            </w:r>
            <w:proofErr w:type="spellStart"/>
            <w:r w:rsidRPr="004B7EF1">
              <w:t>sociales</w:t>
            </w:r>
            <w:proofErr w:type="spellEnd"/>
            <w:r w:rsidRPr="004B7EF1">
              <w:t xml:space="preserve"> </w:t>
            </w:r>
            <w:proofErr w:type="spellStart"/>
            <w:r w:rsidRPr="004B7EF1">
              <w:t>básicas</w:t>
            </w:r>
            <w:proofErr w:type="spellEnd"/>
            <w:r w:rsidRPr="004B7EF1">
              <w:t>:</w:t>
            </w:r>
          </w:p>
          <w:p w14:paraId="653EBC7B" w14:textId="77777777" w:rsidR="00742B93" w:rsidRPr="004B7EF1" w:rsidRDefault="00742B93" w:rsidP="00B8042E">
            <w:pPr>
              <w:pStyle w:val="Prrafodelista"/>
              <w:widowControl/>
              <w:numPr>
                <w:ilvl w:val="0"/>
                <w:numId w:val="17"/>
              </w:numPr>
              <w:autoSpaceDE/>
              <w:autoSpaceDN/>
              <w:spacing w:line="276" w:lineRule="auto"/>
              <w:contextualSpacing/>
            </w:pPr>
            <w:proofErr w:type="spellStart"/>
            <w:r w:rsidRPr="004B7EF1">
              <w:t>Análisis</w:t>
            </w:r>
            <w:proofErr w:type="spellEnd"/>
            <w:r w:rsidRPr="004B7EF1">
              <w:t xml:space="preserve"> y </w:t>
            </w:r>
            <w:proofErr w:type="spellStart"/>
            <w:r w:rsidRPr="004B7EF1">
              <w:t>síntesis</w:t>
            </w:r>
            <w:proofErr w:type="spellEnd"/>
          </w:p>
          <w:p w14:paraId="32D1AEAC" w14:textId="77777777" w:rsidR="00742B93" w:rsidRPr="004B7EF1" w:rsidRDefault="00742B93" w:rsidP="00742B93">
            <w:pPr>
              <w:spacing w:line="276" w:lineRule="auto"/>
              <w:ind w:left="-4"/>
            </w:pPr>
            <w:proofErr w:type="spellStart"/>
            <w:r w:rsidRPr="004B7EF1">
              <w:t>Profesionales</w:t>
            </w:r>
            <w:proofErr w:type="spellEnd"/>
            <w:r w:rsidRPr="004B7EF1">
              <w:t>:</w:t>
            </w:r>
          </w:p>
          <w:p w14:paraId="3126DD38" w14:textId="77777777" w:rsidR="00742B93" w:rsidRDefault="00742B93" w:rsidP="00B8042E">
            <w:pPr>
              <w:pStyle w:val="Prrafodelista"/>
              <w:widowControl/>
              <w:numPr>
                <w:ilvl w:val="0"/>
                <w:numId w:val="17"/>
              </w:numPr>
              <w:autoSpaceDE/>
              <w:autoSpaceDN/>
              <w:spacing w:line="276" w:lineRule="auto"/>
              <w:contextualSpacing/>
            </w:pPr>
            <w:proofErr w:type="spellStart"/>
            <w:r w:rsidRPr="004B7EF1">
              <w:t>Conocimiento</w:t>
            </w:r>
            <w:proofErr w:type="spellEnd"/>
            <w:r w:rsidRPr="004B7EF1">
              <w:t xml:space="preserve"> y </w:t>
            </w:r>
            <w:proofErr w:type="spellStart"/>
            <w:r w:rsidRPr="004B7EF1">
              <w:t>comprensión</w:t>
            </w:r>
            <w:proofErr w:type="spellEnd"/>
            <w:r w:rsidRPr="004B7EF1">
              <w:t xml:space="preserve"> de los </w:t>
            </w:r>
            <w:proofErr w:type="spellStart"/>
            <w:r w:rsidRPr="004B7EF1">
              <w:t>fundamentos</w:t>
            </w:r>
            <w:proofErr w:type="spellEnd"/>
          </w:p>
          <w:p w14:paraId="1B50BD6E" w14:textId="77777777" w:rsidR="00FC1F80" w:rsidRPr="004B7EF1" w:rsidRDefault="00FC1F80" w:rsidP="00FC1F80">
            <w:pPr>
              <w:pStyle w:val="Prrafodelista"/>
              <w:widowControl/>
              <w:autoSpaceDE/>
              <w:autoSpaceDN/>
              <w:spacing w:line="276" w:lineRule="auto"/>
              <w:ind w:left="720"/>
              <w:contextualSpacing/>
            </w:pPr>
          </w:p>
          <w:p w14:paraId="75C46F6A" w14:textId="41C928FC" w:rsidR="0082349A" w:rsidRDefault="00742B93" w:rsidP="00742B93">
            <w:pPr>
              <w:pStyle w:val="TableParagraph"/>
              <w:jc w:val="both"/>
              <w:rPr>
                <w:rFonts w:ascii="Times New Roman" w:eastAsiaTheme="minorHAnsi" w:hAnsi="Times New Roman" w:cs="Times New Roman"/>
                <w:sz w:val="24"/>
                <w:szCs w:val="24"/>
                <w:lang w:val="es-CL" w:eastAsia="es-ES_tradnl"/>
              </w:rPr>
            </w:pPr>
            <w:proofErr w:type="spellStart"/>
            <w:r w:rsidRPr="004B7EF1">
              <w:lastRenderedPageBreak/>
              <w:t>Metodología</w:t>
            </w:r>
            <w:proofErr w:type="spellEnd"/>
            <w:r w:rsidRPr="00C17043">
              <w:rPr>
                <w:rFonts w:ascii="Times New Roman" w:eastAsiaTheme="minorHAnsi" w:hAnsi="Times New Roman" w:cs="Times New Roman"/>
                <w:sz w:val="24"/>
                <w:szCs w:val="24"/>
                <w:lang w:val="es-CL" w:eastAsia="es-ES_tradnl"/>
              </w:rPr>
              <w:t xml:space="preserve"> </w:t>
            </w:r>
          </w:p>
          <w:p w14:paraId="5D3615E0" w14:textId="77777777" w:rsidR="00742B93" w:rsidRPr="00C17043" w:rsidRDefault="00742B93" w:rsidP="00742B93">
            <w:pPr>
              <w:pStyle w:val="TableParagraph"/>
              <w:jc w:val="both"/>
              <w:rPr>
                <w:rFonts w:ascii="Times New Roman" w:eastAsiaTheme="minorHAnsi" w:hAnsi="Times New Roman" w:cs="Times New Roman"/>
                <w:sz w:val="24"/>
                <w:szCs w:val="24"/>
                <w:lang w:val="es-CL" w:eastAsia="es-ES_tradnl"/>
              </w:rPr>
            </w:pPr>
          </w:p>
          <w:p w14:paraId="0BF31D10" w14:textId="77777777" w:rsidR="00C17043" w:rsidRDefault="00C17043" w:rsidP="00B8042E">
            <w:pPr>
              <w:widowControl/>
              <w:numPr>
                <w:ilvl w:val="0"/>
                <w:numId w:val="17"/>
              </w:numPr>
              <w:autoSpaceDE/>
              <w:autoSpaceDN/>
              <w:textAlignment w:val="center"/>
              <w:rPr>
                <w:rFonts w:ascii="Times New Roman" w:eastAsiaTheme="minorHAnsi" w:hAnsi="Times New Roman" w:cs="Times New Roman"/>
                <w:sz w:val="24"/>
                <w:szCs w:val="24"/>
                <w:lang w:val="es-CL" w:eastAsia="es-ES_tradnl"/>
              </w:rPr>
            </w:pPr>
            <w:proofErr w:type="spellStart"/>
            <w:r>
              <w:rPr>
                <w:rFonts w:ascii="Times New Roman" w:eastAsiaTheme="minorHAnsi" w:hAnsi="Times New Roman" w:cs="Times New Roman"/>
                <w:sz w:val="24"/>
                <w:szCs w:val="24"/>
                <w:lang w:val="es-CL" w:eastAsia="es-ES_tradnl"/>
              </w:rPr>
              <w:t>Subcompetencias</w:t>
            </w:r>
            <w:proofErr w:type="spellEnd"/>
            <w:r>
              <w:rPr>
                <w:rFonts w:ascii="Times New Roman" w:eastAsiaTheme="minorHAnsi" w:hAnsi="Times New Roman" w:cs="Times New Roman"/>
                <w:sz w:val="24"/>
                <w:szCs w:val="24"/>
                <w:lang w:val="es-CL" w:eastAsia="es-ES_tradnl"/>
              </w:rPr>
              <w:t>:</w:t>
            </w:r>
          </w:p>
          <w:p w14:paraId="1255ED45" w14:textId="77777777" w:rsidR="00B8042E" w:rsidRPr="004B7EF1" w:rsidRDefault="00B8042E" w:rsidP="00B8042E">
            <w:pPr>
              <w:widowControl/>
              <w:numPr>
                <w:ilvl w:val="0"/>
                <w:numId w:val="17"/>
              </w:numPr>
              <w:autoSpaceDE/>
              <w:autoSpaceDN/>
              <w:spacing w:line="276" w:lineRule="auto"/>
            </w:pPr>
            <w:proofErr w:type="spellStart"/>
            <w:r w:rsidRPr="004B7EF1">
              <w:t>Utiliza</w:t>
            </w:r>
            <w:proofErr w:type="spellEnd"/>
            <w:r w:rsidRPr="004B7EF1">
              <w:t xml:space="preserve"> </w:t>
            </w:r>
            <w:proofErr w:type="spellStart"/>
            <w:r w:rsidRPr="004B7EF1">
              <w:t>conceptos</w:t>
            </w:r>
            <w:proofErr w:type="spellEnd"/>
            <w:r w:rsidRPr="004B7EF1">
              <w:t xml:space="preserve"> de </w:t>
            </w:r>
            <w:proofErr w:type="spellStart"/>
            <w:r w:rsidRPr="004B7EF1">
              <w:t>manera</w:t>
            </w:r>
            <w:proofErr w:type="spellEnd"/>
            <w:r w:rsidRPr="004B7EF1">
              <w:t xml:space="preserve"> </w:t>
            </w:r>
            <w:proofErr w:type="spellStart"/>
            <w:r w:rsidRPr="004B7EF1">
              <w:t>razonada</w:t>
            </w:r>
            <w:proofErr w:type="spellEnd"/>
            <w:r w:rsidRPr="004B7EF1">
              <w:t xml:space="preserve"> y </w:t>
            </w:r>
            <w:proofErr w:type="spellStart"/>
            <w:r w:rsidRPr="004B7EF1">
              <w:t>precisa</w:t>
            </w:r>
            <w:proofErr w:type="spellEnd"/>
          </w:p>
          <w:p w14:paraId="057C3335" w14:textId="77777777" w:rsidR="00B8042E" w:rsidRPr="004B7EF1" w:rsidRDefault="00B8042E" w:rsidP="00B8042E">
            <w:pPr>
              <w:widowControl/>
              <w:numPr>
                <w:ilvl w:val="0"/>
                <w:numId w:val="17"/>
              </w:numPr>
              <w:autoSpaceDE/>
              <w:autoSpaceDN/>
              <w:spacing w:line="276" w:lineRule="auto"/>
            </w:pPr>
            <w:proofErr w:type="spellStart"/>
            <w:r w:rsidRPr="004B7EF1">
              <w:t>Domina</w:t>
            </w:r>
            <w:proofErr w:type="spellEnd"/>
            <w:r w:rsidRPr="004B7EF1">
              <w:t xml:space="preserve"> el </w:t>
            </w:r>
            <w:proofErr w:type="spellStart"/>
            <w:r w:rsidRPr="004B7EF1">
              <w:t>lenguaje</w:t>
            </w:r>
            <w:proofErr w:type="spellEnd"/>
            <w:r w:rsidRPr="004B7EF1">
              <w:t xml:space="preserve"> </w:t>
            </w:r>
            <w:proofErr w:type="spellStart"/>
            <w:r w:rsidRPr="004B7EF1">
              <w:t>jurídico</w:t>
            </w:r>
            <w:proofErr w:type="spellEnd"/>
            <w:r w:rsidRPr="004B7EF1">
              <w:t xml:space="preserve"> y </w:t>
            </w:r>
            <w:proofErr w:type="spellStart"/>
            <w:r w:rsidRPr="004B7EF1">
              <w:t>las</w:t>
            </w:r>
            <w:proofErr w:type="spellEnd"/>
            <w:r w:rsidRPr="004B7EF1">
              <w:t xml:space="preserve"> </w:t>
            </w:r>
            <w:proofErr w:type="spellStart"/>
            <w:r w:rsidRPr="004B7EF1">
              <w:t>formas</w:t>
            </w:r>
            <w:proofErr w:type="spellEnd"/>
            <w:r w:rsidRPr="004B7EF1">
              <w:t xml:space="preserve"> </w:t>
            </w:r>
            <w:proofErr w:type="spellStart"/>
            <w:r w:rsidRPr="004B7EF1">
              <w:t>jurídicas</w:t>
            </w:r>
            <w:proofErr w:type="spellEnd"/>
            <w:r w:rsidRPr="004B7EF1">
              <w:t xml:space="preserve">, </w:t>
            </w:r>
            <w:proofErr w:type="spellStart"/>
            <w:r w:rsidRPr="004B7EF1">
              <w:t>verbales</w:t>
            </w:r>
            <w:proofErr w:type="spellEnd"/>
            <w:r w:rsidRPr="004B7EF1">
              <w:t xml:space="preserve"> y </w:t>
            </w:r>
            <w:proofErr w:type="spellStart"/>
            <w:r w:rsidRPr="004B7EF1">
              <w:t>escritas</w:t>
            </w:r>
            <w:proofErr w:type="spellEnd"/>
            <w:r w:rsidRPr="004B7EF1">
              <w:t xml:space="preserve"> </w:t>
            </w:r>
          </w:p>
          <w:p w14:paraId="08C52224" w14:textId="77777777" w:rsidR="00B8042E" w:rsidRPr="004B7EF1" w:rsidRDefault="00B8042E" w:rsidP="00B8042E">
            <w:pPr>
              <w:widowControl/>
              <w:numPr>
                <w:ilvl w:val="0"/>
                <w:numId w:val="17"/>
              </w:numPr>
              <w:autoSpaceDE/>
              <w:autoSpaceDN/>
              <w:spacing w:line="276" w:lineRule="auto"/>
            </w:pPr>
            <w:proofErr w:type="spellStart"/>
            <w:r w:rsidRPr="004B7EF1">
              <w:t>Conoce</w:t>
            </w:r>
            <w:proofErr w:type="spellEnd"/>
            <w:r w:rsidRPr="004B7EF1">
              <w:t xml:space="preserve">, </w:t>
            </w:r>
            <w:proofErr w:type="spellStart"/>
            <w:r w:rsidRPr="004B7EF1">
              <w:t>comprende</w:t>
            </w:r>
            <w:proofErr w:type="spellEnd"/>
            <w:r w:rsidRPr="004B7EF1">
              <w:t xml:space="preserve"> y </w:t>
            </w:r>
            <w:proofErr w:type="spellStart"/>
            <w:r w:rsidRPr="004B7EF1">
              <w:t>reflexiona</w:t>
            </w:r>
            <w:proofErr w:type="spellEnd"/>
            <w:r w:rsidRPr="004B7EF1">
              <w:t xml:space="preserve"> </w:t>
            </w:r>
            <w:proofErr w:type="spellStart"/>
            <w:r w:rsidRPr="004B7EF1">
              <w:t>sobre</w:t>
            </w:r>
            <w:proofErr w:type="spellEnd"/>
            <w:r w:rsidRPr="004B7EF1">
              <w:t xml:space="preserve"> los </w:t>
            </w:r>
            <w:proofErr w:type="spellStart"/>
            <w:r w:rsidRPr="004B7EF1">
              <w:t>fundamentos</w:t>
            </w:r>
            <w:proofErr w:type="spellEnd"/>
            <w:r w:rsidRPr="004B7EF1">
              <w:t xml:space="preserve"> de </w:t>
            </w:r>
            <w:proofErr w:type="spellStart"/>
            <w:r w:rsidRPr="004B7EF1">
              <w:t>las</w:t>
            </w:r>
            <w:proofErr w:type="spellEnd"/>
            <w:r w:rsidRPr="004B7EF1">
              <w:t xml:space="preserve"> </w:t>
            </w:r>
            <w:proofErr w:type="spellStart"/>
            <w:r w:rsidRPr="004B7EF1">
              <w:t>instituciones</w:t>
            </w:r>
            <w:proofErr w:type="spellEnd"/>
            <w:r w:rsidRPr="004B7EF1">
              <w:t xml:space="preserve"> </w:t>
            </w:r>
            <w:proofErr w:type="spellStart"/>
            <w:r w:rsidRPr="004B7EF1">
              <w:t>jurídicas</w:t>
            </w:r>
            <w:proofErr w:type="spellEnd"/>
            <w:r w:rsidRPr="004B7EF1">
              <w:t xml:space="preserve"> </w:t>
            </w:r>
            <w:proofErr w:type="spellStart"/>
            <w:r w:rsidRPr="004B7EF1">
              <w:t>básicas</w:t>
            </w:r>
            <w:proofErr w:type="spellEnd"/>
          </w:p>
          <w:p w14:paraId="0DBB872A" w14:textId="77777777" w:rsidR="00B8042E" w:rsidRPr="004B7EF1" w:rsidRDefault="00B8042E" w:rsidP="00B8042E">
            <w:pPr>
              <w:widowControl/>
              <w:numPr>
                <w:ilvl w:val="0"/>
                <w:numId w:val="17"/>
              </w:numPr>
              <w:autoSpaceDE/>
              <w:autoSpaceDN/>
              <w:spacing w:line="276" w:lineRule="auto"/>
            </w:pPr>
            <w:proofErr w:type="spellStart"/>
            <w:r w:rsidRPr="004B7EF1">
              <w:t>Identifica</w:t>
            </w:r>
            <w:proofErr w:type="spellEnd"/>
            <w:r w:rsidRPr="004B7EF1">
              <w:t xml:space="preserve">, </w:t>
            </w:r>
            <w:proofErr w:type="spellStart"/>
            <w:r w:rsidRPr="004B7EF1">
              <w:t>interpreta</w:t>
            </w:r>
            <w:proofErr w:type="spellEnd"/>
            <w:r w:rsidRPr="004B7EF1">
              <w:t xml:space="preserve"> y </w:t>
            </w:r>
            <w:proofErr w:type="spellStart"/>
            <w:r w:rsidRPr="004B7EF1">
              <w:t>aplica</w:t>
            </w:r>
            <w:proofErr w:type="spellEnd"/>
            <w:r w:rsidRPr="004B7EF1">
              <w:t xml:space="preserve"> </w:t>
            </w:r>
            <w:proofErr w:type="spellStart"/>
            <w:r w:rsidRPr="004B7EF1">
              <w:t>fuentes</w:t>
            </w:r>
            <w:proofErr w:type="spellEnd"/>
            <w:r w:rsidRPr="004B7EF1">
              <w:t xml:space="preserve"> </w:t>
            </w:r>
            <w:proofErr w:type="spellStart"/>
            <w:r w:rsidRPr="004B7EF1">
              <w:t>jurídicas</w:t>
            </w:r>
            <w:proofErr w:type="spellEnd"/>
            <w:r w:rsidRPr="004B7EF1">
              <w:t xml:space="preserve"> a la </w:t>
            </w:r>
            <w:proofErr w:type="spellStart"/>
            <w:r w:rsidRPr="004B7EF1">
              <w:t>solución</w:t>
            </w:r>
            <w:proofErr w:type="spellEnd"/>
            <w:r w:rsidRPr="004B7EF1">
              <w:t xml:space="preserve"> de </w:t>
            </w:r>
            <w:proofErr w:type="spellStart"/>
            <w:r w:rsidRPr="004B7EF1">
              <w:t>problemas</w:t>
            </w:r>
            <w:proofErr w:type="spellEnd"/>
            <w:r w:rsidRPr="004B7EF1">
              <w:t xml:space="preserve"> de </w:t>
            </w:r>
            <w:proofErr w:type="spellStart"/>
            <w:r w:rsidRPr="004B7EF1">
              <w:t>diversa</w:t>
            </w:r>
            <w:proofErr w:type="spellEnd"/>
            <w:r w:rsidRPr="004B7EF1">
              <w:t xml:space="preserve"> </w:t>
            </w:r>
            <w:proofErr w:type="spellStart"/>
            <w:r w:rsidRPr="004B7EF1">
              <w:t>complejidad</w:t>
            </w:r>
            <w:proofErr w:type="spellEnd"/>
          </w:p>
          <w:p w14:paraId="59228D40" w14:textId="6E3CFFB1" w:rsidR="00C17043" w:rsidRPr="00742B93" w:rsidRDefault="00B8042E" w:rsidP="00B8042E">
            <w:pPr>
              <w:widowControl/>
              <w:numPr>
                <w:ilvl w:val="0"/>
                <w:numId w:val="17"/>
              </w:numPr>
              <w:autoSpaceDE/>
              <w:autoSpaceDN/>
              <w:spacing w:line="276" w:lineRule="auto"/>
            </w:pPr>
            <w:proofErr w:type="spellStart"/>
            <w:r w:rsidRPr="004B7EF1">
              <w:t>Analiza</w:t>
            </w:r>
            <w:proofErr w:type="spellEnd"/>
            <w:r w:rsidRPr="004B7EF1">
              <w:t xml:space="preserve"> y </w:t>
            </w:r>
            <w:proofErr w:type="spellStart"/>
            <w:r w:rsidRPr="004B7EF1">
              <w:t>evalúa</w:t>
            </w:r>
            <w:proofErr w:type="spellEnd"/>
            <w:r w:rsidRPr="004B7EF1">
              <w:t xml:space="preserve"> </w:t>
            </w:r>
            <w:proofErr w:type="spellStart"/>
            <w:r w:rsidRPr="004B7EF1">
              <w:t>las</w:t>
            </w:r>
            <w:proofErr w:type="spellEnd"/>
            <w:r w:rsidRPr="004B7EF1">
              <w:t xml:space="preserve"> </w:t>
            </w:r>
            <w:proofErr w:type="spellStart"/>
            <w:r w:rsidRPr="004B7EF1">
              <w:t>normas</w:t>
            </w:r>
            <w:proofErr w:type="spellEnd"/>
            <w:r w:rsidRPr="004B7EF1">
              <w:t xml:space="preserve"> e </w:t>
            </w:r>
            <w:proofErr w:type="spellStart"/>
            <w:r w:rsidRPr="004B7EF1">
              <w:t>instituciones</w:t>
            </w:r>
            <w:proofErr w:type="spellEnd"/>
            <w:r w:rsidRPr="004B7EF1">
              <w:t xml:space="preserve"> </w:t>
            </w:r>
            <w:proofErr w:type="spellStart"/>
            <w:r w:rsidRPr="004B7EF1">
              <w:t>jurídicas</w:t>
            </w:r>
            <w:proofErr w:type="spellEnd"/>
            <w:r w:rsidRPr="004B7EF1">
              <w:t xml:space="preserve"> </w:t>
            </w:r>
            <w:proofErr w:type="spellStart"/>
            <w:r w:rsidRPr="004B7EF1">
              <w:t>justificadamente</w:t>
            </w:r>
            <w:proofErr w:type="spellEnd"/>
          </w:p>
        </w:tc>
      </w:tr>
    </w:tbl>
    <w:p w14:paraId="7CCBD142" w14:textId="77777777" w:rsidR="00456251" w:rsidRPr="003F6FE2" w:rsidRDefault="00456251">
      <w:pPr>
        <w:rPr>
          <w:rFonts w:ascii="Times New Roman"/>
          <w:sz w:val="18"/>
          <w:lang w:val="es-CL"/>
        </w:rPr>
        <w:sectPr w:rsidR="00456251" w:rsidRPr="003F6FE2" w:rsidSect="000119D7">
          <w:headerReference w:type="default" r:id="rId7"/>
          <w:type w:val="continuous"/>
          <w:pgSz w:w="12240" w:h="15840"/>
          <w:pgMar w:top="1440" w:right="1560" w:bottom="280" w:left="1580" w:header="850" w:footer="850" w:gutter="0"/>
          <w:cols w:space="720"/>
          <w:docGrid w:linePitch="299"/>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8"/>
      </w:tblGrid>
      <w:tr w:rsidR="00456251" w:rsidRPr="003F6FE2" w14:paraId="3D7C58DA" w14:textId="77777777">
        <w:trPr>
          <w:trHeight w:val="268"/>
        </w:trPr>
        <w:tc>
          <w:tcPr>
            <w:tcW w:w="8858" w:type="dxa"/>
            <w:shd w:val="clear" w:color="auto" w:fill="A6A6A6"/>
          </w:tcPr>
          <w:p w14:paraId="3227D753" w14:textId="77777777" w:rsidR="00456251" w:rsidRPr="003F6FE2" w:rsidRDefault="00437033">
            <w:pPr>
              <w:pStyle w:val="TableParagraph"/>
              <w:spacing w:line="248" w:lineRule="exact"/>
              <w:ind w:left="2979" w:right="2971"/>
              <w:jc w:val="center"/>
              <w:rPr>
                <w:lang w:val="es-CL"/>
              </w:rPr>
            </w:pPr>
            <w:r w:rsidRPr="003F6FE2">
              <w:rPr>
                <w:lang w:val="es-CL"/>
              </w:rPr>
              <w:lastRenderedPageBreak/>
              <w:t>ESTRATEGIAS METODOLÓGICAS</w:t>
            </w:r>
          </w:p>
        </w:tc>
      </w:tr>
      <w:tr w:rsidR="00456251" w:rsidRPr="003F6FE2" w14:paraId="4790E3B6" w14:textId="77777777">
        <w:trPr>
          <w:trHeight w:val="2147"/>
        </w:trPr>
        <w:tc>
          <w:tcPr>
            <w:tcW w:w="8858" w:type="dxa"/>
          </w:tcPr>
          <w:p w14:paraId="66698AE5" w14:textId="77777777" w:rsidR="00456251" w:rsidRPr="003F6FE2" w:rsidRDefault="00456251">
            <w:pPr>
              <w:pStyle w:val="TableParagraph"/>
              <w:spacing w:before="11"/>
              <w:rPr>
                <w:b/>
                <w:color w:val="FF0000"/>
                <w:sz w:val="21"/>
                <w:lang w:val="es-CL"/>
              </w:rPr>
            </w:pPr>
          </w:p>
          <w:p w14:paraId="7A025C03" w14:textId="33450297" w:rsidR="00456251" w:rsidRPr="003F6FE2" w:rsidRDefault="00B8042E" w:rsidP="00C17043">
            <w:pPr>
              <w:pStyle w:val="NormalWeb"/>
              <w:spacing w:before="0" w:beforeAutospacing="0" w:after="0" w:afterAutospacing="0"/>
              <w:rPr>
                <w:lang w:val="es-CL"/>
              </w:rPr>
            </w:pPr>
            <w:r w:rsidRPr="008D2334">
              <w:t>Metodológicamente, el curso privilegia un aprendizaje crítico y reflexivo, que se orienta a la aplicación de las herramientas teóricas a problemas jurídicos concretos</w:t>
            </w:r>
            <w:r>
              <w:t>.</w:t>
            </w:r>
          </w:p>
        </w:tc>
      </w:tr>
      <w:tr w:rsidR="00456251" w:rsidRPr="003F6FE2" w14:paraId="75A3650C" w14:textId="77777777">
        <w:trPr>
          <w:trHeight w:val="268"/>
        </w:trPr>
        <w:tc>
          <w:tcPr>
            <w:tcW w:w="8858" w:type="dxa"/>
            <w:shd w:val="clear" w:color="auto" w:fill="A6A6A6"/>
          </w:tcPr>
          <w:p w14:paraId="1C7CAA71" w14:textId="77777777" w:rsidR="00456251" w:rsidRPr="003F6FE2" w:rsidRDefault="00437033">
            <w:pPr>
              <w:pStyle w:val="TableParagraph"/>
              <w:spacing w:line="248" w:lineRule="exact"/>
              <w:ind w:left="2977" w:right="2971"/>
              <w:jc w:val="center"/>
              <w:rPr>
                <w:lang w:val="es-CL"/>
              </w:rPr>
            </w:pPr>
            <w:r w:rsidRPr="003F6FE2">
              <w:rPr>
                <w:lang w:val="es-CL"/>
              </w:rPr>
              <w:t>EVALUACIÓN GENERAL</w:t>
            </w:r>
          </w:p>
        </w:tc>
      </w:tr>
      <w:tr w:rsidR="00456251" w:rsidRPr="003F6FE2" w14:paraId="3E2F6D04" w14:textId="77777777">
        <w:trPr>
          <w:trHeight w:val="5374"/>
        </w:trPr>
        <w:tc>
          <w:tcPr>
            <w:tcW w:w="8858" w:type="dxa"/>
          </w:tcPr>
          <w:p w14:paraId="18687FD0" w14:textId="77777777" w:rsidR="00456251" w:rsidRPr="003F6FE2" w:rsidRDefault="00456251">
            <w:pPr>
              <w:pStyle w:val="TableParagraph"/>
              <w:spacing w:before="11"/>
              <w:rPr>
                <w:b/>
                <w:sz w:val="21"/>
                <w:lang w:val="es-CL"/>
              </w:rPr>
            </w:pPr>
          </w:p>
          <w:p w14:paraId="52280D9F" w14:textId="19C6840E" w:rsidR="00C121A5" w:rsidRDefault="00C121A5" w:rsidP="00FC1F80">
            <w:pPr>
              <w:adjustRightInd w:val="0"/>
              <w:jc w:val="both"/>
              <w:rPr>
                <w:rFonts w:ascii="Times New Roman" w:eastAsiaTheme="minorHAnsi" w:hAnsi="Times New Roman" w:cs="Times New Roman"/>
                <w:lang w:val="es-ES_tradnl"/>
              </w:rPr>
            </w:pPr>
            <w:r>
              <w:rPr>
                <w:rFonts w:ascii="Times New Roman" w:eastAsiaTheme="minorHAnsi" w:hAnsi="Times New Roman" w:cs="Times New Roman"/>
                <w:lang w:val="es-ES_tradnl"/>
              </w:rPr>
              <w:t xml:space="preserve">1.- </w:t>
            </w:r>
            <w:r w:rsidRPr="00C121A5">
              <w:rPr>
                <w:rFonts w:ascii="Times New Roman" w:eastAsiaTheme="minorHAnsi" w:hAnsi="Times New Roman" w:cs="Times New Roman"/>
                <w:b/>
                <w:lang w:val="es-ES_tradnl"/>
              </w:rPr>
              <w:t>Pruebas de Cátedra</w:t>
            </w:r>
            <w:r>
              <w:rPr>
                <w:rFonts w:ascii="Times New Roman" w:eastAsiaTheme="minorHAnsi" w:hAnsi="Times New Roman" w:cs="Times New Roman"/>
                <w:lang w:val="es-ES_tradnl"/>
              </w:rPr>
              <w:t>. Durante el semestre se aplicarán 2 pruebas de cátedra, las cuales</w:t>
            </w:r>
            <w:r w:rsidR="00FC1F80">
              <w:rPr>
                <w:rFonts w:ascii="Times New Roman" w:eastAsiaTheme="minorHAnsi" w:hAnsi="Times New Roman" w:cs="Times New Roman"/>
                <w:lang w:val="es-ES_tradnl"/>
              </w:rPr>
              <w:t xml:space="preserve"> </w:t>
            </w:r>
            <w:r w:rsidR="00742B93">
              <w:rPr>
                <w:rFonts w:ascii="Times New Roman" w:eastAsiaTheme="minorHAnsi" w:hAnsi="Times New Roman" w:cs="Times New Roman"/>
                <w:lang w:val="es-ES_tradnl"/>
              </w:rPr>
              <w:t>podrían incluir</w:t>
            </w:r>
            <w:r>
              <w:rPr>
                <w:rFonts w:ascii="Times New Roman" w:eastAsiaTheme="minorHAnsi" w:hAnsi="Times New Roman" w:cs="Times New Roman"/>
                <w:lang w:val="es-ES_tradnl"/>
              </w:rPr>
              <w:t xml:space="preserve"> una combinación de preguntas de tipo desarrollo, </w:t>
            </w:r>
            <w:r w:rsidR="00FC1F80">
              <w:rPr>
                <w:rFonts w:ascii="Times New Roman" w:eastAsiaTheme="minorHAnsi" w:hAnsi="Times New Roman" w:cs="Times New Roman"/>
                <w:lang w:val="es-ES_tradnl"/>
              </w:rPr>
              <w:t>y ejercicios prácticos</w:t>
            </w:r>
            <w:r>
              <w:rPr>
                <w:rFonts w:ascii="Times New Roman" w:eastAsiaTheme="minorHAnsi" w:hAnsi="Times New Roman" w:cs="Times New Roman"/>
                <w:lang w:val="es-ES_tradnl"/>
              </w:rPr>
              <w:t>,</w:t>
            </w:r>
            <w:r w:rsidR="00742B93">
              <w:rPr>
                <w:rFonts w:ascii="Times New Roman" w:eastAsiaTheme="minorHAnsi" w:hAnsi="Times New Roman" w:cs="Times New Roman"/>
                <w:lang w:val="es-ES_tradnl"/>
              </w:rPr>
              <w:t xml:space="preserve"> </w:t>
            </w:r>
            <w:r>
              <w:rPr>
                <w:rFonts w:ascii="Times New Roman" w:eastAsiaTheme="minorHAnsi" w:hAnsi="Times New Roman" w:cs="Times New Roman"/>
                <w:lang w:val="es-ES_tradnl"/>
              </w:rPr>
              <w:t>cada una con su ponderación especificada</w:t>
            </w:r>
            <w:r w:rsidR="00742B93">
              <w:rPr>
                <w:rFonts w:ascii="Times New Roman" w:eastAsiaTheme="minorHAnsi" w:hAnsi="Times New Roman" w:cs="Times New Roman"/>
                <w:lang w:val="es-ES_tradnl"/>
              </w:rPr>
              <w:t xml:space="preserve"> oportunamente</w:t>
            </w:r>
            <w:r>
              <w:rPr>
                <w:rFonts w:ascii="Times New Roman" w:eastAsiaTheme="minorHAnsi" w:hAnsi="Times New Roman" w:cs="Times New Roman"/>
                <w:lang w:val="es-ES_tradnl"/>
              </w:rPr>
              <w:t xml:space="preserve">. Cada una de las pruebas se </w:t>
            </w:r>
            <w:proofErr w:type="gramStart"/>
            <w:r>
              <w:rPr>
                <w:rFonts w:ascii="Times New Roman" w:eastAsiaTheme="minorHAnsi" w:hAnsi="Times New Roman" w:cs="Times New Roman"/>
                <w:lang w:val="es-ES_tradnl"/>
              </w:rPr>
              <w:t>realizarán</w:t>
            </w:r>
            <w:proofErr w:type="gramEnd"/>
            <w:r>
              <w:rPr>
                <w:rFonts w:ascii="Times New Roman" w:eastAsiaTheme="minorHAnsi" w:hAnsi="Times New Roman" w:cs="Times New Roman"/>
                <w:lang w:val="es-ES_tradnl"/>
              </w:rPr>
              <w:t xml:space="preserve"> acorde a la</w:t>
            </w:r>
            <w:r w:rsidR="00742B93">
              <w:rPr>
                <w:rFonts w:ascii="Times New Roman" w:eastAsiaTheme="minorHAnsi" w:hAnsi="Times New Roman" w:cs="Times New Roman"/>
                <w:lang w:val="es-ES_tradnl"/>
              </w:rPr>
              <w:t xml:space="preserve"> </w:t>
            </w:r>
            <w:r>
              <w:rPr>
                <w:rFonts w:ascii="Times New Roman" w:eastAsiaTheme="minorHAnsi" w:hAnsi="Times New Roman" w:cs="Times New Roman"/>
                <w:lang w:val="es-ES_tradnl"/>
              </w:rPr>
              <w:t>calendarización del curso entregada al comienzo de la asignatura. Cada una de las pruebas de</w:t>
            </w:r>
            <w:r w:rsidR="00742B93">
              <w:rPr>
                <w:rFonts w:ascii="Times New Roman" w:eastAsiaTheme="minorHAnsi" w:hAnsi="Times New Roman" w:cs="Times New Roman"/>
                <w:lang w:val="es-ES_tradnl"/>
              </w:rPr>
              <w:t xml:space="preserve"> cátedra contará</w:t>
            </w:r>
            <w:r>
              <w:rPr>
                <w:rFonts w:ascii="Times New Roman" w:eastAsiaTheme="minorHAnsi" w:hAnsi="Times New Roman" w:cs="Times New Roman"/>
                <w:lang w:val="es-ES_tradnl"/>
              </w:rPr>
              <w:t xml:space="preserve"> con su respectiva pauta de resolución para ser revisada en conjunto con el alumno(a).</w:t>
            </w:r>
          </w:p>
          <w:p w14:paraId="541BC1F0" w14:textId="3141C6CA" w:rsidR="00FC1F80" w:rsidRDefault="00FC1F80" w:rsidP="00FC1F80">
            <w:pPr>
              <w:adjustRightInd w:val="0"/>
              <w:jc w:val="both"/>
              <w:rPr>
                <w:rFonts w:ascii="Times New Roman" w:eastAsiaTheme="minorHAnsi" w:hAnsi="Times New Roman" w:cs="Times New Roman"/>
                <w:lang w:val="es-ES_tradnl"/>
              </w:rPr>
            </w:pPr>
            <w:r>
              <w:rPr>
                <w:rFonts w:ascii="Times New Roman" w:eastAsiaTheme="minorHAnsi" w:hAnsi="Times New Roman" w:cs="Times New Roman"/>
                <w:lang w:val="es-ES_tradnl"/>
              </w:rPr>
              <w:t xml:space="preserve">Por su parte, los trabajos de taller también serán evaluados, y sus resultados serán </w:t>
            </w:r>
            <w:proofErr w:type="spellStart"/>
            <w:r>
              <w:rPr>
                <w:rFonts w:ascii="Times New Roman" w:eastAsiaTheme="minorHAnsi" w:hAnsi="Times New Roman" w:cs="Times New Roman"/>
                <w:lang w:val="es-ES_tradnl"/>
              </w:rPr>
              <w:t>equialentes</w:t>
            </w:r>
            <w:proofErr w:type="spellEnd"/>
            <w:r>
              <w:rPr>
                <w:rFonts w:ascii="Times New Roman" w:eastAsiaTheme="minorHAnsi" w:hAnsi="Times New Roman" w:cs="Times New Roman"/>
                <w:lang w:val="es-ES_tradnl"/>
              </w:rPr>
              <w:t xml:space="preserve"> al 10% de la nota de presentación.</w:t>
            </w:r>
          </w:p>
          <w:p w14:paraId="659F5C42" w14:textId="77777777" w:rsidR="00C121A5" w:rsidRDefault="00C121A5" w:rsidP="00C121A5">
            <w:pPr>
              <w:adjustRightInd w:val="0"/>
              <w:rPr>
                <w:rFonts w:ascii="Times New Roman" w:eastAsiaTheme="minorHAnsi" w:hAnsi="Times New Roman" w:cs="Times New Roman"/>
                <w:lang w:val="es-ES_tradnl"/>
              </w:rPr>
            </w:pPr>
            <w:r>
              <w:rPr>
                <w:rFonts w:ascii="Times New Roman" w:eastAsiaTheme="minorHAnsi" w:hAnsi="Times New Roman" w:cs="Times New Roman"/>
                <w:lang w:val="es-ES_tradnl"/>
              </w:rPr>
              <w:t xml:space="preserve">2.- </w:t>
            </w:r>
            <w:r w:rsidRPr="00C121A5">
              <w:rPr>
                <w:rFonts w:ascii="Times New Roman" w:eastAsiaTheme="minorHAnsi" w:hAnsi="Times New Roman" w:cs="Times New Roman"/>
                <w:b/>
                <w:lang w:val="es-ES_tradnl"/>
              </w:rPr>
              <w:t>Examen final</w:t>
            </w:r>
            <w:r>
              <w:rPr>
                <w:rFonts w:ascii="Times New Roman" w:eastAsiaTheme="minorHAnsi" w:hAnsi="Times New Roman" w:cs="Times New Roman"/>
                <w:lang w:val="es-ES_tradnl"/>
              </w:rPr>
              <w:t>: Al final del curso se cuenta con un examen final que evalúa todos los</w:t>
            </w:r>
          </w:p>
          <w:p w14:paraId="2DA34577" w14:textId="1E3EA7CA" w:rsidR="00C121A5" w:rsidRDefault="00C121A5" w:rsidP="00C121A5">
            <w:pPr>
              <w:adjustRightInd w:val="0"/>
              <w:rPr>
                <w:rFonts w:ascii="Times New Roman" w:eastAsiaTheme="minorHAnsi" w:hAnsi="Times New Roman" w:cs="Times New Roman"/>
                <w:lang w:val="es-ES_tradnl"/>
              </w:rPr>
            </w:pPr>
            <w:proofErr w:type="gramStart"/>
            <w:r>
              <w:rPr>
                <w:rFonts w:ascii="Times New Roman" w:eastAsiaTheme="minorHAnsi" w:hAnsi="Times New Roman" w:cs="Times New Roman"/>
                <w:lang w:val="es-ES_tradnl"/>
              </w:rPr>
              <w:t>contenidos</w:t>
            </w:r>
            <w:proofErr w:type="gramEnd"/>
            <w:r>
              <w:rPr>
                <w:rFonts w:ascii="Times New Roman" w:eastAsiaTheme="minorHAnsi" w:hAnsi="Times New Roman" w:cs="Times New Roman"/>
                <w:lang w:val="es-ES_tradnl"/>
              </w:rPr>
              <w:t xml:space="preserve"> descritos en el programa del curso. </w:t>
            </w:r>
            <w:r w:rsidR="00742B93">
              <w:rPr>
                <w:rFonts w:ascii="Times New Roman" w:eastAsiaTheme="minorHAnsi" w:hAnsi="Times New Roman" w:cs="Times New Roman"/>
                <w:lang w:val="es-ES_tradnl"/>
              </w:rPr>
              <w:t>La</w:t>
            </w:r>
            <w:r w:rsidR="00FC1F80">
              <w:rPr>
                <w:rFonts w:ascii="Times New Roman" w:eastAsiaTheme="minorHAnsi" w:hAnsi="Times New Roman" w:cs="Times New Roman"/>
                <w:lang w:val="es-ES_tradnl"/>
              </w:rPr>
              <w:t xml:space="preserve"> nota mínima de eximición es 6.0.</w:t>
            </w:r>
          </w:p>
          <w:p w14:paraId="6BACB8E0" w14:textId="77777777" w:rsidR="00C121A5" w:rsidRDefault="00C121A5" w:rsidP="00C121A5">
            <w:pPr>
              <w:adjustRightInd w:val="0"/>
              <w:rPr>
                <w:rFonts w:ascii="Times New Roman" w:eastAsiaTheme="minorHAnsi" w:hAnsi="Times New Roman" w:cs="Times New Roman"/>
                <w:lang w:val="es-ES_tradnl"/>
              </w:rPr>
            </w:pPr>
            <w:r>
              <w:rPr>
                <w:rFonts w:ascii="Times New Roman" w:eastAsiaTheme="minorHAnsi" w:hAnsi="Times New Roman" w:cs="Times New Roman"/>
                <w:lang w:val="es-ES_tradnl"/>
              </w:rPr>
              <w:t xml:space="preserve">3.- </w:t>
            </w:r>
            <w:r w:rsidRPr="00C121A5">
              <w:rPr>
                <w:rFonts w:ascii="Times New Roman" w:eastAsiaTheme="minorHAnsi" w:hAnsi="Times New Roman" w:cs="Times New Roman"/>
                <w:b/>
                <w:lang w:val="es-ES_tradnl"/>
              </w:rPr>
              <w:t>Fechas</w:t>
            </w:r>
            <w:r>
              <w:rPr>
                <w:rFonts w:ascii="Times New Roman" w:eastAsiaTheme="minorHAnsi" w:hAnsi="Times New Roman" w:cs="Times New Roman"/>
                <w:lang w:val="es-ES_tradnl"/>
              </w:rPr>
              <w:t>:</w:t>
            </w:r>
          </w:p>
          <w:p w14:paraId="5C3D50A0" w14:textId="51199BD8" w:rsidR="00C121A5" w:rsidRDefault="00C121A5" w:rsidP="00C121A5">
            <w:pPr>
              <w:adjustRightInd w:val="0"/>
              <w:rPr>
                <w:rFonts w:ascii="Times New Roman" w:eastAsiaTheme="minorHAnsi" w:hAnsi="Times New Roman" w:cs="Times New Roman"/>
                <w:sz w:val="24"/>
                <w:szCs w:val="24"/>
                <w:lang w:val="es-ES_tradnl"/>
              </w:rPr>
            </w:pPr>
            <w:r>
              <w:rPr>
                <w:rFonts w:ascii="Times New Roman" w:eastAsiaTheme="minorHAnsi" w:hAnsi="Times New Roman" w:cs="Times New Roman"/>
                <w:lang w:val="es-ES_tradnl"/>
              </w:rPr>
              <w:t>1</w:t>
            </w:r>
            <w:r>
              <w:rPr>
                <w:rFonts w:ascii="Times New Roman" w:eastAsiaTheme="minorHAnsi" w:hAnsi="Times New Roman" w:cs="Times New Roman"/>
                <w:sz w:val="24"/>
                <w:szCs w:val="24"/>
                <w:lang w:val="es-ES_tradnl"/>
              </w:rPr>
              <w:t xml:space="preserve">ª Prueba: </w:t>
            </w:r>
            <w:r w:rsidR="0085268D">
              <w:rPr>
                <w:rFonts w:ascii="Times New Roman" w:eastAsiaTheme="minorHAnsi" w:hAnsi="Times New Roman" w:cs="Times New Roman"/>
                <w:sz w:val="24"/>
                <w:szCs w:val="24"/>
                <w:lang w:val="es-ES_tradnl"/>
              </w:rPr>
              <w:t>25 de septiembre.</w:t>
            </w:r>
          </w:p>
          <w:p w14:paraId="374AEFA7" w14:textId="23B3CDCA" w:rsidR="00C121A5" w:rsidRDefault="00FC1F80" w:rsidP="00C121A5">
            <w:pPr>
              <w:adjustRightInd w:val="0"/>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2ª Prueba: 20</w:t>
            </w:r>
            <w:r w:rsidR="0085268D">
              <w:rPr>
                <w:rFonts w:ascii="Times New Roman" w:eastAsiaTheme="minorHAnsi" w:hAnsi="Times New Roman" w:cs="Times New Roman"/>
                <w:sz w:val="24"/>
                <w:szCs w:val="24"/>
                <w:lang w:val="es-ES_tradnl"/>
              </w:rPr>
              <w:t xml:space="preserve"> de noviembre.</w:t>
            </w:r>
          </w:p>
          <w:p w14:paraId="50D8B83A" w14:textId="150AA2FF" w:rsidR="00C121A5" w:rsidRDefault="00C121A5" w:rsidP="00C121A5">
            <w:pPr>
              <w:adjustRightInd w:val="0"/>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 xml:space="preserve">Examen: </w:t>
            </w:r>
            <w:r w:rsidR="00FC1F80">
              <w:rPr>
                <w:rFonts w:ascii="Times New Roman" w:eastAsiaTheme="minorHAnsi" w:hAnsi="Times New Roman" w:cs="Times New Roman"/>
                <w:sz w:val="24"/>
                <w:szCs w:val="24"/>
                <w:lang w:val="es-ES_tradnl"/>
              </w:rPr>
              <w:t>Por definir.</w:t>
            </w:r>
          </w:p>
          <w:p w14:paraId="25206BC1" w14:textId="4014D859" w:rsidR="00C121A5" w:rsidRDefault="00C121A5" w:rsidP="00C121A5">
            <w:pPr>
              <w:adjustRightInd w:val="0"/>
              <w:rPr>
                <w:rFonts w:ascii="Times New Roman" w:eastAsiaTheme="minorHAnsi" w:hAnsi="Times New Roman" w:cs="Times New Roman"/>
                <w:sz w:val="24"/>
                <w:szCs w:val="24"/>
                <w:lang w:val="es-ES_tradnl"/>
              </w:rPr>
            </w:pPr>
            <w:r>
              <w:rPr>
                <w:rFonts w:ascii="Times New Roman" w:eastAsiaTheme="minorHAnsi" w:hAnsi="Times New Roman" w:cs="Times New Roman"/>
                <w:sz w:val="24"/>
                <w:szCs w:val="24"/>
                <w:lang w:val="es-ES_tradnl"/>
              </w:rPr>
              <w:t xml:space="preserve">Examen recuperativo: </w:t>
            </w:r>
            <w:r w:rsidR="0085268D">
              <w:rPr>
                <w:rFonts w:ascii="Times New Roman" w:eastAsiaTheme="minorHAnsi" w:hAnsi="Times New Roman" w:cs="Times New Roman"/>
                <w:sz w:val="24"/>
                <w:szCs w:val="24"/>
                <w:lang w:val="es-ES_tradnl"/>
              </w:rPr>
              <w:t>Por definir.</w:t>
            </w:r>
          </w:p>
          <w:p w14:paraId="67D2870E" w14:textId="77777777" w:rsidR="00C121A5" w:rsidRDefault="00C121A5" w:rsidP="00C121A5">
            <w:pPr>
              <w:adjustRightInd w:val="0"/>
              <w:rPr>
                <w:rFonts w:ascii="Times New Roman" w:eastAsiaTheme="minorHAnsi" w:hAnsi="Times New Roman" w:cs="Times New Roman"/>
                <w:sz w:val="20"/>
                <w:szCs w:val="20"/>
                <w:lang w:val="es-ES_tradnl"/>
              </w:rPr>
            </w:pPr>
            <w:r>
              <w:rPr>
                <w:rFonts w:ascii="Times New Roman" w:eastAsiaTheme="minorHAnsi" w:hAnsi="Times New Roman" w:cs="Times New Roman"/>
                <w:sz w:val="20"/>
                <w:szCs w:val="20"/>
                <w:lang w:val="es-ES_tradnl"/>
              </w:rPr>
              <w:t xml:space="preserve"> Notas:</w:t>
            </w:r>
          </w:p>
          <w:p w14:paraId="129409EB" w14:textId="79291972" w:rsidR="00C121A5" w:rsidRDefault="00C121A5" w:rsidP="00C121A5">
            <w:pPr>
              <w:adjustRightInd w:val="0"/>
              <w:rPr>
                <w:rFonts w:ascii="Times New Roman" w:eastAsiaTheme="minorHAnsi" w:hAnsi="Times New Roman" w:cs="Times New Roman"/>
                <w:sz w:val="20"/>
                <w:szCs w:val="20"/>
                <w:lang w:val="es-ES_tradnl"/>
              </w:rPr>
            </w:pPr>
            <w:r>
              <w:rPr>
                <w:rFonts w:ascii="Times New Roman" w:eastAsiaTheme="minorHAnsi" w:hAnsi="Times New Roman" w:cs="Times New Roman"/>
                <w:sz w:val="20"/>
                <w:szCs w:val="20"/>
                <w:lang w:val="es-ES_tradnl"/>
              </w:rPr>
              <w:t>- La nota de</w:t>
            </w:r>
            <w:r w:rsidR="00742B93">
              <w:rPr>
                <w:rFonts w:ascii="Times New Roman" w:eastAsiaTheme="minorHAnsi" w:hAnsi="Times New Roman" w:cs="Times New Roman"/>
                <w:sz w:val="20"/>
                <w:szCs w:val="20"/>
                <w:lang w:val="es-ES_tradnl"/>
              </w:rPr>
              <w:t xml:space="preserve"> presentación a examen es de 2</w:t>
            </w:r>
            <w:r>
              <w:rPr>
                <w:rFonts w:ascii="Times New Roman" w:eastAsiaTheme="minorHAnsi" w:hAnsi="Times New Roman" w:cs="Times New Roman"/>
                <w:sz w:val="20"/>
                <w:szCs w:val="20"/>
                <w:lang w:val="es-ES_tradnl"/>
              </w:rPr>
              <w:t>.</w:t>
            </w:r>
          </w:p>
          <w:p w14:paraId="544D2A14" w14:textId="77777777" w:rsidR="00C121A5" w:rsidRDefault="00C121A5" w:rsidP="00C121A5">
            <w:pPr>
              <w:adjustRightInd w:val="0"/>
              <w:rPr>
                <w:rFonts w:ascii="Times New Roman" w:eastAsiaTheme="minorHAnsi" w:hAnsi="Times New Roman" w:cs="Times New Roman"/>
                <w:sz w:val="20"/>
                <w:szCs w:val="20"/>
                <w:lang w:val="es-ES_tradnl"/>
              </w:rPr>
            </w:pPr>
            <w:r>
              <w:rPr>
                <w:rFonts w:ascii="Times New Roman" w:eastAsiaTheme="minorHAnsi" w:hAnsi="Times New Roman" w:cs="Times New Roman"/>
                <w:sz w:val="20"/>
                <w:szCs w:val="20"/>
                <w:lang w:val="es-ES_tradnl"/>
              </w:rPr>
              <w:t>- El examen recuperativo solo será accesible si el alumno no se presenta por motivos debidamente</w:t>
            </w:r>
          </w:p>
          <w:p w14:paraId="477B79AC" w14:textId="443A121A" w:rsidR="00C121A5" w:rsidRDefault="00C121A5" w:rsidP="00C121A5">
            <w:pPr>
              <w:adjustRightInd w:val="0"/>
              <w:rPr>
                <w:rFonts w:ascii="Times New Roman" w:eastAsiaTheme="minorHAnsi" w:hAnsi="Times New Roman" w:cs="Times New Roman"/>
                <w:sz w:val="20"/>
                <w:szCs w:val="20"/>
                <w:lang w:val="es-ES_tradnl"/>
              </w:rPr>
            </w:pPr>
            <w:proofErr w:type="gramStart"/>
            <w:r>
              <w:rPr>
                <w:rFonts w:ascii="Times New Roman" w:eastAsiaTheme="minorHAnsi" w:hAnsi="Times New Roman" w:cs="Times New Roman"/>
                <w:sz w:val="20"/>
                <w:szCs w:val="20"/>
                <w:lang w:val="es-ES_tradnl"/>
              </w:rPr>
              <w:t>justificados</w:t>
            </w:r>
            <w:proofErr w:type="gramEnd"/>
            <w:r>
              <w:rPr>
                <w:rFonts w:ascii="Times New Roman" w:eastAsiaTheme="minorHAnsi" w:hAnsi="Times New Roman" w:cs="Times New Roman"/>
                <w:sz w:val="20"/>
                <w:szCs w:val="20"/>
                <w:lang w:val="es-ES_tradnl"/>
              </w:rPr>
              <w:t>.</w:t>
            </w:r>
          </w:p>
          <w:p w14:paraId="66F79339" w14:textId="77777777" w:rsidR="00C121A5" w:rsidRDefault="00C121A5" w:rsidP="00C121A5">
            <w:pPr>
              <w:adjustRightInd w:val="0"/>
              <w:rPr>
                <w:rFonts w:ascii="Times New Roman" w:eastAsiaTheme="minorHAnsi" w:hAnsi="Times New Roman" w:cs="Times New Roman"/>
                <w:sz w:val="20"/>
                <w:szCs w:val="20"/>
                <w:lang w:val="es-ES_tradnl"/>
              </w:rPr>
            </w:pPr>
            <w:r>
              <w:rPr>
                <w:rFonts w:ascii="Times New Roman" w:eastAsiaTheme="minorHAnsi" w:hAnsi="Times New Roman" w:cs="Times New Roman"/>
                <w:sz w:val="20"/>
                <w:szCs w:val="20"/>
                <w:lang w:val="es-ES_tradnl"/>
              </w:rPr>
              <w:t>- Las salas y confirmación horaria para cada certamen académico se comunicarán por la secretaria de la</w:t>
            </w:r>
          </w:p>
          <w:p w14:paraId="16CB201E" w14:textId="42D7E672" w:rsidR="0072430D" w:rsidRPr="003F6FE2" w:rsidRDefault="00C121A5" w:rsidP="00C121A5">
            <w:pPr>
              <w:pStyle w:val="Prrafodelista"/>
              <w:rPr>
                <w:lang w:val="es-CL"/>
              </w:rPr>
            </w:pPr>
            <w:proofErr w:type="gramStart"/>
            <w:r>
              <w:rPr>
                <w:rFonts w:ascii="Times New Roman" w:eastAsiaTheme="minorHAnsi" w:hAnsi="Times New Roman" w:cs="Times New Roman"/>
                <w:sz w:val="20"/>
                <w:szCs w:val="20"/>
                <w:lang w:val="es-ES_tradnl"/>
              </w:rPr>
              <w:t>escuela</w:t>
            </w:r>
            <w:proofErr w:type="gramEnd"/>
            <w:r>
              <w:rPr>
                <w:rFonts w:ascii="Times New Roman" w:eastAsiaTheme="minorHAnsi" w:hAnsi="Times New Roman" w:cs="Times New Roman"/>
                <w:sz w:val="20"/>
                <w:szCs w:val="20"/>
                <w:lang w:val="es-ES_tradnl"/>
              </w:rPr>
              <w:t xml:space="preserve"> a su debido tiempo.</w:t>
            </w:r>
          </w:p>
          <w:p w14:paraId="099BEF13" w14:textId="77777777" w:rsidR="0072430D" w:rsidRPr="003F6FE2" w:rsidRDefault="0072430D" w:rsidP="00CF1070">
            <w:pPr>
              <w:pStyle w:val="Textoindependiente"/>
              <w:ind w:left="220" w:right="233"/>
              <w:jc w:val="both"/>
              <w:rPr>
                <w:lang w:val="es-CL"/>
              </w:rPr>
            </w:pPr>
          </w:p>
        </w:tc>
      </w:tr>
    </w:tbl>
    <w:p w14:paraId="20DB1065" w14:textId="77777777" w:rsidR="0072430D" w:rsidRPr="003F6FE2" w:rsidRDefault="0072430D">
      <w:pPr>
        <w:pStyle w:val="Textoindependiente"/>
        <w:rPr>
          <w:sz w:val="20"/>
          <w:lang w:val="es-CL"/>
        </w:rPr>
      </w:pPr>
    </w:p>
    <w:p w14:paraId="0F10B502" w14:textId="77777777" w:rsidR="00456251" w:rsidRPr="003F6FE2" w:rsidRDefault="00456251">
      <w:pPr>
        <w:pStyle w:val="Textoindependiente"/>
        <w:rPr>
          <w:sz w:val="24"/>
          <w:lang w:val="es-CL"/>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6"/>
        <w:gridCol w:w="1134"/>
        <w:gridCol w:w="3577"/>
      </w:tblGrid>
      <w:tr w:rsidR="00456251" w:rsidRPr="003F6FE2" w14:paraId="29C91A97" w14:textId="77777777" w:rsidTr="008D3820">
        <w:trPr>
          <w:trHeight w:val="268"/>
        </w:trPr>
        <w:tc>
          <w:tcPr>
            <w:tcW w:w="4146" w:type="dxa"/>
            <w:shd w:val="clear" w:color="auto" w:fill="A6A6A6"/>
          </w:tcPr>
          <w:p w14:paraId="0EFCB7B1" w14:textId="77777777" w:rsidR="00456251" w:rsidRPr="003F6FE2" w:rsidRDefault="00437033">
            <w:pPr>
              <w:pStyle w:val="TableParagraph"/>
              <w:spacing w:line="248" w:lineRule="exact"/>
              <w:ind w:left="760"/>
              <w:rPr>
                <w:lang w:val="es-CL"/>
              </w:rPr>
            </w:pPr>
            <w:r w:rsidRPr="003F6FE2">
              <w:rPr>
                <w:lang w:val="es-CL"/>
              </w:rPr>
              <w:t>INSTRUMENTOS DE EVALUACIÓN</w:t>
            </w:r>
          </w:p>
        </w:tc>
        <w:tc>
          <w:tcPr>
            <w:tcW w:w="4711" w:type="dxa"/>
            <w:gridSpan w:val="2"/>
            <w:shd w:val="clear" w:color="auto" w:fill="A6A6A6"/>
          </w:tcPr>
          <w:p w14:paraId="101FA9FD" w14:textId="77777777" w:rsidR="00456251" w:rsidRPr="003F6FE2" w:rsidRDefault="00437033">
            <w:pPr>
              <w:pStyle w:val="TableParagraph"/>
              <w:spacing w:line="248" w:lineRule="exact"/>
              <w:ind w:left="1480" w:right="1471"/>
              <w:jc w:val="center"/>
              <w:rPr>
                <w:lang w:val="es-CL"/>
              </w:rPr>
            </w:pPr>
            <w:r w:rsidRPr="003F6FE2">
              <w:rPr>
                <w:lang w:val="es-CL"/>
              </w:rPr>
              <w:t>PONDERACIÓN</w:t>
            </w:r>
          </w:p>
        </w:tc>
      </w:tr>
      <w:tr w:rsidR="00456251" w:rsidRPr="003F6FE2" w14:paraId="132B50FE" w14:textId="77777777" w:rsidTr="008D3820">
        <w:trPr>
          <w:trHeight w:val="1938"/>
        </w:trPr>
        <w:tc>
          <w:tcPr>
            <w:tcW w:w="4146" w:type="dxa"/>
          </w:tcPr>
          <w:p w14:paraId="336BF71C" w14:textId="77777777" w:rsidR="00C121A5" w:rsidRDefault="00C121A5" w:rsidP="00C121A5">
            <w:pPr>
              <w:adjustRightInd w:val="0"/>
              <w:ind w:left="318"/>
              <w:rPr>
                <w:rFonts w:ascii="Times New Roman" w:eastAsiaTheme="minorHAnsi" w:hAnsi="Times New Roman" w:cs="Times New Roman"/>
                <w:lang w:val="es-ES_tradnl"/>
              </w:rPr>
            </w:pPr>
            <w:r>
              <w:rPr>
                <w:rFonts w:ascii="Times New Roman" w:eastAsiaTheme="minorHAnsi" w:hAnsi="Times New Roman" w:cs="Times New Roman"/>
                <w:lang w:val="es-ES_tradnl"/>
              </w:rPr>
              <w:t>• Pruebas de cátedra 1 (PC1)</w:t>
            </w:r>
          </w:p>
          <w:p w14:paraId="0F80AE30" w14:textId="77777777" w:rsidR="00B86AD0" w:rsidRDefault="00B86AD0" w:rsidP="00B86AD0">
            <w:pPr>
              <w:pStyle w:val="TableParagraph"/>
              <w:tabs>
                <w:tab w:val="left" w:pos="459"/>
              </w:tabs>
              <w:ind w:left="318"/>
              <w:rPr>
                <w:rFonts w:ascii="Times New Roman" w:eastAsiaTheme="minorHAnsi" w:hAnsi="Times New Roman" w:cs="Times New Roman"/>
                <w:lang w:val="es-ES_tradnl"/>
              </w:rPr>
            </w:pPr>
            <w:r>
              <w:rPr>
                <w:rFonts w:ascii="Times New Roman" w:eastAsiaTheme="minorHAnsi" w:hAnsi="Times New Roman" w:cs="Times New Roman"/>
                <w:lang w:val="es-ES_tradnl"/>
              </w:rPr>
              <w:t>• Pruebas de cátedra</w:t>
            </w:r>
            <w:r w:rsidR="00C121A5">
              <w:rPr>
                <w:rFonts w:ascii="Times New Roman" w:eastAsiaTheme="minorHAnsi" w:hAnsi="Times New Roman" w:cs="Times New Roman"/>
                <w:lang w:val="es-ES_tradnl"/>
              </w:rPr>
              <w:t xml:space="preserve"> (PC2)</w:t>
            </w:r>
          </w:p>
          <w:p w14:paraId="33409BA5" w14:textId="56A71059" w:rsidR="00B86AD0" w:rsidRDefault="00B86AD0" w:rsidP="00B86AD0">
            <w:pPr>
              <w:pStyle w:val="TableParagraph"/>
              <w:numPr>
                <w:ilvl w:val="0"/>
                <w:numId w:val="27"/>
              </w:numPr>
              <w:tabs>
                <w:tab w:val="left" w:pos="450"/>
              </w:tabs>
              <w:ind w:hanging="861"/>
              <w:rPr>
                <w:rFonts w:ascii="Times New Roman" w:eastAsiaTheme="minorHAnsi" w:hAnsi="Times New Roman" w:cs="Times New Roman"/>
                <w:lang w:val="es-ES_tradnl"/>
              </w:rPr>
            </w:pPr>
            <w:r>
              <w:rPr>
                <w:rFonts w:ascii="Times New Roman" w:eastAsiaTheme="minorHAnsi" w:hAnsi="Times New Roman" w:cs="Times New Roman"/>
                <w:lang w:val="es-ES_tradnl"/>
              </w:rPr>
              <w:t>Notas de taller</w:t>
            </w:r>
          </w:p>
          <w:p w14:paraId="45844996" w14:textId="4FF3B567" w:rsidR="00B86AD0" w:rsidRPr="00C17043" w:rsidRDefault="00B86AD0" w:rsidP="00C121A5">
            <w:pPr>
              <w:pStyle w:val="TableParagraph"/>
              <w:tabs>
                <w:tab w:val="left" w:pos="459"/>
              </w:tabs>
              <w:ind w:left="318"/>
              <w:rPr>
                <w:highlight w:val="yellow"/>
                <w:lang w:val="es-CL"/>
              </w:rPr>
            </w:pPr>
          </w:p>
        </w:tc>
        <w:tc>
          <w:tcPr>
            <w:tcW w:w="1134" w:type="dxa"/>
          </w:tcPr>
          <w:p w14:paraId="58D6833D" w14:textId="11A783D8" w:rsidR="00C121A5" w:rsidRDefault="00B86AD0" w:rsidP="00C121A5">
            <w:pPr>
              <w:adjustRightInd w:val="0"/>
              <w:ind w:left="70"/>
              <w:rPr>
                <w:rFonts w:ascii="Times New Roman" w:eastAsiaTheme="minorHAnsi" w:hAnsi="Times New Roman" w:cs="Times New Roman"/>
                <w:lang w:val="es-ES_tradnl"/>
              </w:rPr>
            </w:pPr>
            <w:r>
              <w:rPr>
                <w:rFonts w:ascii="Times New Roman" w:eastAsiaTheme="minorHAnsi" w:hAnsi="Times New Roman" w:cs="Times New Roman"/>
                <w:lang w:val="es-ES_tradnl"/>
              </w:rPr>
              <w:t>45</w:t>
            </w:r>
            <w:r w:rsidR="00C121A5">
              <w:rPr>
                <w:rFonts w:ascii="Times New Roman" w:eastAsiaTheme="minorHAnsi" w:hAnsi="Times New Roman" w:cs="Times New Roman"/>
                <w:lang w:val="es-ES_tradnl"/>
              </w:rPr>
              <w:t>%</w:t>
            </w:r>
          </w:p>
          <w:p w14:paraId="738D24B3" w14:textId="77777777" w:rsidR="00456251" w:rsidRDefault="00B86AD0" w:rsidP="00C121A5">
            <w:pPr>
              <w:pStyle w:val="TableParagraph"/>
              <w:ind w:left="70" w:right="-5"/>
              <w:rPr>
                <w:rFonts w:ascii="Times New Roman" w:eastAsiaTheme="minorHAnsi" w:hAnsi="Times New Roman" w:cs="Times New Roman"/>
                <w:lang w:val="es-ES_tradnl"/>
              </w:rPr>
            </w:pPr>
            <w:r>
              <w:rPr>
                <w:rFonts w:ascii="Times New Roman" w:eastAsiaTheme="minorHAnsi" w:hAnsi="Times New Roman" w:cs="Times New Roman"/>
                <w:lang w:val="es-ES_tradnl"/>
              </w:rPr>
              <w:t>45</w:t>
            </w:r>
            <w:r w:rsidR="00C121A5">
              <w:rPr>
                <w:rFonts w:ascii="Times New Roman" w:eastAsiaTheme="minorHAnsi" w:hAnsi="Times New Roman" w:cs="Times New Roman"/>
                <w:lang w:val="es-ES_tradnl"/>
              </w:rPr>
              <w:t>%</w:t>
            </w:r>
          </w:p>
          <w:p w14:paraId="72005AFF" w14:textId="08C5E50F" w:rsidR="00B86AD0" w:rsidRPr="00C17043" w:rsidRDefault="00B86AD0" w:rsidP="00C121A5">
            <w:pPr>
              <w:pStyle w:val="TableParagraph"/>
              <w:ind w:left="70" w:right="-5"/>
              <w:rPr>
                <w:b/>
                <w:highlight w:val="yellow"/>
                <w:lang w:val="es-CL"/>
              </w:rPr>
            </w:pPr>
            <w:r>
              <w:rPr>
                <w:rFonts w:ascii="Times New Roman" w:eastAsiaTheme="minorHAnsi" w:hAnsi="Times New Roman" w:cs="Times New Roman"/>
                <w:lang w:val="es-ES_tradnl"/>
              </w:rPr>
              <w:t>10%</w:t>
            </w:r>
          </w:p>
        </w:tc>
        <w:tc>
          <w:tcPr>
            <w:tcW w:w="3577" w:type="dxa"/>
          </w:tcPr>
          <w:p w14:paraId="0178D260" w14:textId="4C7421C8" w:rsidR="0072430D" w:rsidRPr="00C17043" w:rsidRDefault="00C121A5" w:rsidP="008D3820">
            <w:pPr>
              <w:pStyle w:val="TableParagraph"/>
              <w:ind w:left="138" w:right="169"/>
              <w:rPr>
                <w:b/>
                <w:highlight w:val="yellow"/>
                <w:lang w:val="es-CL"/>
              </w:rPr>
            </w:pPr>
            <w:r>
              <w:rPr>
                <w:rFonts w:ascii="Times New Roman" w:eastAsiaTheme="minorHAnsi" w:hAnsi="Times New Roman" w:cs="Times New Roman"/>
                <w:lang w:val="es-ES_tradnl"/>
              </w:rPr>
              <w:t>60%</w:t>
            </w:r>
          </w:p>
        </w:tc>
      </w:tr>
      <w:tr w:rsidR="00456251" w:rsidRPr="003F6FE2" w14:paraId="332FA5AF" w14:textId="77777777" w:rsidTr="008D3820">
        <w:trPr>
          <w:trHeight w:val="269"/>
        </w:trPr>
        <w:tc>
          <w:tcPr>
            <w:tcW w:w="4146" w:type="dxa"/>
          </w:tcPr>
          <w:p w14:paraId="7FCEE8E0" w14:textId="52D4A060" w:rsidR="00456251" w:rsidRPr="00C17043" w:rsidRDefault="00C121A5">
            <w:pPr>
              <w:pStyle w:val="TableParagraph"/>
              <w:spacing w:line="249" w:lineRule="exact"/>
              <w:ind w:left="827"/>
              <w:rPr>
                <w:highlight w:val="yellow"/>
                <w:lang w:val="es-CL"/>
              </w:rPr>
            </w:pPr>
            <w:r>
              <w:rPr>
                <w:lang w:val="es-CL"/>
              </w:rPr>
              <w:t>Examen f</w:t>
            </w:r>
            <w:r w:rsidR="00437033" w:rsidRPr="00C121A5">
              <w:rPr>
                <w:lang w:val="es-CL"/>
              </w:rPr>
              <w:t>inal</w:t>
            </w:r>
          </w:p>
        </w:tc>
        <w:tc>
          <w:tcPr>
            <w:tcW w:w="1134" w:type="dxa"/>
          </w:tcPr>
          <w:p w14:paraId="3FC8E574" w14:textId="77777777" w:rsidR="00456251" w:rsidRPr="00C17043" w:rsidRDefault="00456251" w:rsidP="0072430D">
            <w:pPr>
              <w:pStyle w:val="TableParagraph"/>
              <w:ind w:left="70" w:right="-5"/>
              <w:rPr>
                <w:rFonts w:ascii="Times New Roman"/>
                <w:sz w:val="18"/>
                <w:highlight w:val="yellow"/>
                <w:lang w:val="es-CL"/>
              </w:rPr>
            </w:pPr>
          </w:p>
        </w:tc>
        <w:tc>
          <w:tcPr>
            <w:tcW w:w="3577" w:type="dxa"/>
          </w:tcPr>
          <w:p w14:paraId="19176FFB" w14:textId="370ED0B0" w:rsidR="00456251" w:rsidRPr="00C17043" w:rsidRDefault="00C121A5">
            <w:pPr>
              <w:pStyle w:val="TableParagraph"/>
              <w:spacing w:line="249" w:lineRule="exact"/>
              <w:ind w:left="107"/>
              <w:rPr>
                <w:b/>
                <w:highlight w:val="yellow"/>
                <w:lang w:val="es-CL"/>
              </w:rPr>
            </w:pPr>
            <w:r>
              <w:rPr>
                <w:rFonts w:ascii="Times New Roman" w:eastAsiaTheme="minorHAnsi" w:hAnsi="Times New Roman" w:cs="Times New Roman"/>
                <w:lang w:val="es-ES_tradnl"/>
              </w:rPr>
              <w:t>40%</w:t>
            </w:r>
          </w:p>
        </w:tc>
      </w:tr>
      <w:tr w:rsidR="00456251" w:rsidRPr="003F6FE2" w14:paraId="69A8A1A2" w14:textId="77777777" w:rsidTr="008D3820">
        <w:trPr>
          <w:trHeight w:val="805"/>
        </w:trPr>
        <w:tc>
          <w:tcPr>
            <w:tcW w:w="4146" w:type="dxa"/>
          </w:tcPr>
          <w:p w14:paraId="45F3F893" w14:textId="658781CD" w:rsidR="00456251" w:rsidRPr="00C17043" w:rsidRDefault="00C121A5">
            <w:pPr>
              <w:pStyle w:val="TableParagraph"/>
              <w:spacing w:line="268" w:lineRule="exact"/>
              <w:ind w:left="827"/>
              <w:rPr>
                <w:highlight w:val="yellow"/>
                <w:lang w:val="es-CL"/>
              </w:rPr>
            </w:pPr>
            <w:r>
              <w:rPr>
                <w:lang w:val="es-CL"/>
              </w:rPr>
              <w:t>Nota f</w:t>
            </w:r>
            <w:r w:rsidR="00437033" w:rsidRPr="00C121A5">
              <w:rPr>
                <w:lang w:val="es-CL"/>
              </w:rPr>
              <w:t>inal</w:t>
            </w:r>
          </w:p>
        </w:tc>
        <w:tc>
          <w:tcPr>
            <w:tcW w:w="1134" w:type="dxa"/>
          </w:tcPr>
          <w:p w14:paraId="3B93FC9D" w14:textId="77777777" w:rsidR="00456251" w:rsidRPr="00C17043" w:rsidRDefault="00456251" w:rsidP="0072430D">
            <w:pPr>
              <w:pStyle w:val="TableParagraph"/>
              <w:ind w:left="70" w:right="-5"/>
              <w:rPr>
                <w:rFonts w:ascii="Times New Roman"/>
                <w:highlight w:val="yellow"/>
                <w:lang w:val="es-CL"/>
              </w:rPr>
            </w:pPr>
          </w:p>
        </w:tc>
        <w:tc>
          <w:tcPr>
            <w:tcW w:w="3577" w:type="dxa"/>
          </w:tcPr>
          <w:p w14:paraId="37409150" w14:textId="2AF13802" w:rsidR="00C121A5" w:rsidRDefault="00C121A5" w:rsidP="00C121A5">
            <w:pPr>
              <w:adjustRightInd w:val="0"/>
              <w:rPr>
                <w:rFonts w:ascii="Times New Roman" w:eastAsiaTheme="minorHAnsi" w:hAnsi="Times New Roman" w:cs="Times New Roman"/>
                <w:lang w:val="es-ES_tradnl"/>
              </w:rPr>
            </w:pPr>
            <w:r>
              <w:rPr>
                <w:rFonts w:ascii="Times New Roman" w:eastAsiaTheme="minorHAnsi" w:hAnsi="Times New Roman" w:cs="Times New Roman"/>
                <w:lang w:val="es-ES_tradnl"/>
              </w:rPr>
              <w:t xml:space="preserve"> Nota de pruebas </w:t>
            </w:r>
            <w:r w:rsidR="00B86AD0">
              <w:rPr>
                <w:rFonts w:ascii="Times New Roman" w:eastAsiaTheme="minorHAnsi" w:hAnsi="Times New Roman" w:cs="Times New Roman"/>
                <w:lang w:val="es-ES_tradnl"/>
              </w:rPr>
              <w:t xml:space="preserve">y taller </w:t>
            </w:r>
            <w:r>
              <w:rPr>
                <w:rFonts w:ascii="Times New Roman" w:eastAsiaTheme="minorHAnsi" w:hAnsi="Times New Roman" w:cs="Times New Roman"/>
                <w:lang w:val="es-ES_tradnl"/>
              </w:rPr>
              <w:t>(60%) + Nota</w:t>
            </w:r>
          </w:p>
          <w:p w14:paraId="374EEB60" w14:textId="66F0B94E" w:rsidR="00456251" w:rsidRPr="00C17043" w:rsidRDefault="00C121A5" w:rsidP="00C121A5">
            <w:pPr>
              <w:pStyle w:val="TableParagraph"/>
              <w:ind w:right="27"/>
              <w:rPr>
                <w:b/>
                <w:highlight w:val="yellow"/>
                <w:lang w:val="es-CL"/>
              </w:rPr>
            </w:pPr>
            <w:r>
              <w:rPr>
                <w:rFonts w:ascii="Times New Roman" w:eastAsiaTheme="minorHAnsi" w:hAnsi="Times New Roman" w:cs="Times New Roman"/>
                <w:lang w:val="es-ES_tradnl"/>
              </w:rPr>
              <w:t xml:space="preserve"> </w:t>
            </w:r>
            <w:proofErr w:type="gramStart"/>
            <w:r>
              <w:rPr>
                <w:rFonts w:ascii="Times New Roman" w:eastAsiaTheme="minorHAnsi" w:hAnsi="Times New Roman" w:cs="Times New Roman"/>
                <w:lang w:val="es-ES_tradnl"/>
              </w:rPr>
              <w:t>examen</w:t>
            </w:r>
            <w:proofErr w:type="gramEnd"/>
            <w:r>
              <w:rPr>
                <w:rFonts w:ascii="Times New Roman" w:eastAsiaTheme="minorHAnsi" w:hAnsi="Times New Roman" w:cs="Times New Roman"/>
                <w:lang w:val="es-ES_tradnl"/>
              </w:rPr>
              <w:t xml:space="preserve"> (40%)</w:t>
            </w:r>
          </w:p>
        </w:tc>
      </w:tr>
    </w:tbl>
    <w:p w14:paraId="054DA2F1" w14:textId="77777777" w:rsidR="00456251" w:rsidRPr="003F6FE2" w:rsidRDefault="00437033">
      <w:pPr>
        <w:pStyle w:val="Heading11"/>
        <w:spacing w:line="265" w:lineRule="exact"/>
        <w:rPr>
          <w:b w:val="0"/>
          <w:lang w:val="es-CL"/>
        </w:rPr>
      </w:pPr>
      <w:r w:rsidRPr="003F6FE2">
        <w:rPr>
          <w:lang w:val="es-CL"/>
        </w:rPr>
        <w:t>NOTA</w:t>
      </w:r>
      <w:r w:rsidRPr="003F6FE2">
        <w:rPr>
          <w:b w:val="0"/>
          <w:lang w:val="es-CL"/>
        </w:rPr>
        <w:t>:</w:t>
      </w:r>
    </w:p>
    <w:p w14:paraId="0E7097EC" w14:textId="77777777" w:rsidR="00456251" w:rsidRPr="003F6FE2" w:rsidRDefault="00437033">
      <w:pPr>
        <w:pStyle w:val="Textoindependiente"/>
        <w:ind w:left="220" w:right="236"/>
        <w:jc w:val="both"/>
        <w:rPr>
          <w:lang w:val="es-CL"/>
        </w:rPr>
      </w:pPr>
      <w:r w:rsidRPr="003F6FE2">
        <w:rPr>
          <w:lang w:val="es-CL"/>
        </w:rPr>
        <w:t>El rendimiento académico de los estudiantes será expresado en la escala de notas de 1,0 a 7,</w:t>
      </w:r>
      <w:r w:rsidR="008D3820" w:rsidRPr="003F6FE2">
        <w:rPr>
          <w:lang w:val="es-CL"/>
        </w:rPr>
        <w:t>0</w:t>
      </w:r>
      <w:r w:rsidRPr="003F6FE2">
        <w:rPr>
          <w:lang w:val="es-CL"/>
        </w:rPr>
        <w:t xml:space="preserve"> hasta con un decimal de aproximación. Las centésimas inferiores al dígito 5 no afectarán a la décima. Las centésimas iguales o superiores al dígito 5, se aproximarán a la décima superior. La nota mínima de aprobación será 4,0, con exigencia de un 60%. El rendimiento podrá expresarse también en conceptos, conforme a las normas señaladas en este reglamento.</w:t>
      </w:r>
    </w:p>
    <w:p w14:paraId="1080FE32" w14:textId="77777777" w:rsidR="00456251" w:rsidRPr="003F6FE2" w:rsidRDefault="00456251">
      <w:pPr>
        <w:pStyle w:val="Textoindependiente"/>
        <w:rPr>
          <w:sz w:val="20"/>
          <w:lang w:val="es-CL"/>
        </w:rPr>
      </w:pPr>
    </w:p>
    <w:p w14:paraId="3FA48640" w14:textId="77777777" w:rsidR="00456251" w:rsidRPr="003F6FE2" w:rsidRDefault="00456251">
      <w:pPr>
        <w:pStyle w:val="Textoindependiente"/>
        <w:rPr>
          <w:sz w:val="20"/>
          <w:lang w:val="es-CL"/>
        </w:rPr>
      </w:pPr>
    </w:p>
    <w:p w14:paraId="25BF2709" w14:textId="77777777" w:rsidR="00456251" w:rsidRPr="003F6FE2" w:rsidRDefault="00456251">
      <w:pPr>
        <w:pStyle w:val="Textoindependiente"/>
        <w:spacing w:before="1" w:after="1"/>
        <w:rPr>
          <w:sz w:val="26"/>
          <w:lang w:val="es-CL"/>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0"/>
      </w:tblGrid>
      <w:tr w:rsidR="00456251" w:rsidRPr="003F6FE2" w14:paraId="6128C957" w14:textId="77777777">
        <w:trPr>
          <w:trHeight w:val="268"/>
        </w:trPr>
        <w:tc>
          <w:tcPr>
            <w:tcW w:w="8860" w:type="dxa"/>
            <w:shd w:val="clear" w:color="auto" w:fill="A6A6A6"/>
          </w:tcPr>
          <w:p w14:paraId="31493952" w14:textId="77777777" w:rsidR="00456251" w:rsidRPr="003F6FE2" w:rsidRDefault="00437033">
            <w:pPr>
              <w:pStyle w:val="TableParagraph"/>
              <w:spacing w:line="248" w:lineRule="exact"/>
              <w:ind w:left="3290"/>
              <w:rPr>
                <w:lang w:val="es-CL"/>
              </w:rPr>
            </w:pPr>
            <w:r w:rsidRPr="003F6FE2">
              <w:rPr>
                <w:lang w:val="es-CL"/>
              </w:rPr>
              <w:t>INTEGRIDAD ACADÉMICA</w:t>
            </w:r>
          </w:p>
        </w:tc>
      </w:tr>
      <w:tr w:rsidR="00456251" w:rsidRPr="003F6FE2" w14:paraId="3CC6ACAB" w14:textId="77777777">
        <w:trPr>
          <w:trHeight w:val="2954"/>
        </w:trPr>
        <w:tc>
          <w:tcPr>
            <w:tcW w:w="8860" w:type="dxa"/>
          </w:tcPr>
          <w:p w14:paraId="74C1048A" w14:textId="77777777" w:rsidR="00456251" w:rsidRPr="003F6FE2" w:rsidRDefault="00437033" w:rsidP="009E0EE5">
            <w:pPr>
              <w:pStyle w:val="TableParagraph"/>
              <w:spacing w:line="268" w:lineRule="exact"/>
              <w:ind w:left="107"/>
              <w:jc w:val="both"/>
              <w:rPr>
                <w:lang w:val="es-CL"/>
              </w:rPr>
            </w:pPr>
            <w:r w:rsidRPr="003F6FE2">
              <w:rPr>
                <w:lang w:val="es-CL"/>
              </w:rPr>
              <w:t>Se considerarán infracciones a la honestidad académica las siguientes acciones:</w:t>
            </w:r>
          </w:p>
          <w:p w14:paraId="2BD81E97" w14:textId="77777777" w:rsidR="00456251" w:rsidRPr="003F6FE2" w:rsidRDefault="00437033" w:rsidP="009E0EE5">
            <w:pPr>
              <w:pStyle w:val="TableParagraph"/>
              <w:numPr>
                <w:ilvl w:val="0"/>
                <w:numId w:val="2"/>
              </w:numPr>
              <w:tabs>
                <w:tab w:val="left" w:pos="276"/>
              </w:tabs>
              <w:ind w:firstLine="0"/>
              <w:jc w:val="both"/>
              <w:rPr>
                <w:lang w:val="es-CL"/>
              </w:rPr>
            </w:pPr>
            <w:r w:rsidRPr="003F6FE2">
              <w:rPr>
                <w:lang w:val="es-CL"/>
              </w:rPr>
              <w:t>Reproducir o facilitar la reproducción de respuestas en cualquier tipo de evaluación</w:t>
            </w:r>
            <w:r w:rsidRPr="003F6FE2">
              <w:rPr>
                <w:spacing w:val="-20"/>
                <w:lang w:val="es-CL"/>
              </w:rPr>
              <w:t xml:space="preserve"> </w:t>
            </w:r>
            <w:r w:rsidRPr="003F6FE2">
              <w:rPr>
                <w:lang w:val="es-CL"/>
              </w:rPr>
              <w:t>académica</w:t>
            </w:r>
          </w:p>
          <w:p w14:paraId="1D1A5575" w14:textId="77777777" w:rsidR="00456251" w:rsidRPr="003F6FE2" w:rsidRDefault="00437033" w:rsidP="009E0EE5">
            <w:pPr>
              <w:pStyle w:val="TableParagraph"/>
              <w:numPr>
                <w:ilvl w:val="0"/>
                <w:numId w:val="2"/>
              </w:numPr>
              <w:tabs>
                <w:tab w:val="left" w:pos="295"/>
              </w:tabs>
              <w:spacing w:before="2" w:line="237" w:lineRule="auto"/>
              <w:ind w:right="95" w:firstLine="0"/>
              <w:jc w:val="both"/>
              <w:rPr>
                <w:lang w:val="es-CL"/>
              </w:rPr>
            </w:pPr>
            <w:r w:rsidRPr="003F6FE2">
              <w:rPr>
                <w:lang w:val="es-CL"/>
              </w:rPr>
              <w:t>Adulterar cualquier documento oficial como documento de asistencias, correcciones de pruebas o trabajos de investigación, entre</w:t>
            </w:r>
            <w:r w:rsidRPr="003F6FE2">
              <w:rPr>
                <w:spacing w:val="-6"/>
                <w:lang w:val="es-CL"/>
              </w:rPr>
              <w:t xml:space="preserve"> </w:t>
            </w:r>
            <w:r w:rsidRPr="003F6FE2">
              <w:rPr>
                <w:lang w:val="es-CL"/>
              </w:rPr>
              <w:t>otros</w:t>
            </w:r>
          </w:p>
          <w:p w14:paraId="164D31BD" w14:textId="77777777" w:rsidR="00456251" w:rsidRPr="003F6FE2" w:rsidRDefault="00437033" w:rsidP="009E0EE5">
            <w:pPr>
              <w:pStyle w:val="TableParagraph"/>
              <w:numPr>
                <w:ilvl w:val="0"/>
                <w:numId w:val="2"/>
              </w:numPr>
              <w:tabs>
                <w:tab w:val="left" w:pos="226"/>
              </w:tabs>
              <w:ind w:right="95" w:firstLine="0"/>
              <w:jc w:val="both"/>
              <w:rPr>
                <w:lang w:val="es-CL"/>
              </w:rPr>
            </w:pPr>
            <w:r w:rsidRPr="003F6FE2">
              <w:rPr>
                <w:lang w:val="es-CL"/>
              </w:rPr>
              <w:t>Plagiar u ocultar intencionalmente el origen de la información en cualquier tipo de instrumento de evaluación</w:t>
            </w:r>
            <w:r w:rsidR="00BE74A3" w:rsidRPr="003F6FE2">
              <w:rPr>
                <w:lang w:val="es-CL"/>
              </w:rPr>
              <w:t>.</w:t>
            </w:r>
          </w:p>
          <w:p w14:paraId="2A79D709" w14:textId="77777777" w:rsidR="00456251" w:rsidRPr="003F6FE2" w:rsidRDefault="00456251" w:rsidP="009E0EE5">
            <w:pPr>
              <w:pStyle w:val="TableParagraph"/>
              <w:jc w:val="both"/>
              <w:rPr>
                <w:lang w:val="es-CL"/>
              </w:rPr>
            </w:pPr>
          </w:p>
          <w:p w14:paraId="1F3B30AA" w14:textId="77777777" w:rsidR="00456251" w:rsidRPr="003F6FE2" w:rsidRDefault="00437033" w:rsidP="009E0EE5">
            <w:pPr>
              <w:pStyle w:val="TableParagraph"/>
              <w:spacing w:before="1"/>
              <w:ind w:left="107" w:right="95"/>
              <w:jc w:val="both"/>
              <w:rPr>
                <w:b/>
                <w:lang w:val="es-CL"/>
              </w:rPr>
            </w:pPr>
            <w:r w:rsidRPr="003F6FE2">
              <w:rPr>
                <w:lang w:val="es-CL"/>
              </w:rPr>
              <w:t xml:space="preserve">Todo acto contrario a la honestidad académica realizado durante el desarrollo, presentación o entrega de una actividad académica del curso sujeta a evaluación, será sancionado con la </w:t>
            </w:r>
            <w:r w:rsidRPr="003F6FE2">
              <w:rPr>
                <w:b/>
                <w:lang w:val="es-CL"/>
              </w:rPr>
              <w:t>suspensión inmediata de la actividad y con la aplicación de la nota mínima (1,0)</w:t>
            </w:r>
          </w:p>
        </w:tc>
      </w:tr>
      <w:tr w:rsidR="00456251" w:rsidRPr="003F6FE2" w14:paraId="68488275" w14:textId="77777777">
        <w:trPr>
          <w:trHeight w:val="268"/>
        </w:trPr>
        <w:tc>
          <w:tcPr>
            <w:tcW w:w="8860" w:type="dxa"/>
            <w:shd w:val="clear" w:color="auto" w:fill="A6A6A6"/>
          </w:tcPr>
          <w:p w14:paraId="2CDAFDD4" w14:textId="77777777" w:rsidR="00456251" w:rsidRPr="003F6FE2" w:rsidRDefault="00437033">
            <w:pPr>
              <w:pStyle w:val="TableParagraph"/>
              <w:spacing w:line="248" w:lineRule="exact"/>
              <w:ind w:left="3331"/>
              <w:rPr>
                <w:lang w:val="es-CL"/>
              </w:rPr>
            </w:pPr>
            <w:r w:rsidRPr="003F6FE2">
              <w:rPr>
                <w:lang w:val="es-CL"/>
              </w:rPr>
              <w:t>NORMATIVA DEL CURSO</w:t>
            </w:r>
          </w:p>
        </w:tc>
      </w:tr>
      <w:tr w:rsidR="00456251" w:rsidRPr="003F6FE2" w14:paraId="415DBD7D" w14:textId="77777777">
        <w:trPr>
          <w:trHeight w:val="2416"/>
        </w:trPr>
        <w:tc>
          <w:tcPr>
            <w:tcW w:w="8860" w:type="dxa"/>
          </w:tcPr>
          <w:p w14:paraId="40C1B78B" w14:textId="77777777" w:rsidR="00456251" w:rsidRPr="003F6FE2" w:rsidRDefault="00456251">
            <w:pPr>
              <w:pStyle w:val="TableParagraph"/>
              <w:spacing w:before="11"/>
              <w:rPr>
                <w:sz w:val="21"/>
                <w:lang w:val="es-CL"/>
              </w:rPr>
            </w:pPr>
          </w:p>
          <w:p w14:paraId="62AB1EB2" w14:textId="77777777" w:rsidR="00456251" w:rsidRPr="003F6FE2" w:rsidRDefault="00437033">
            <w:pPr>
              <w:pStyle w:val="TableParagraph"/>
              <w:ind w:left="107"/>
              <w:rPr>
                <w:b/>
                <w:lang w:val="es-CL"/>
              </w:rPr>
            </w:pPr>
            <w:r w:rsidRPr="003F6FE2">
              <w:rPr>
                <w:b/>
                <w:lang w:val="es-CL"/>
              </w:rPr>
              <w:t>RESPECTO A LA ASISTENCIAS A EVALUACIONES</w:t>
            </w:r>
          </w:p>
          <w:p w14:paraId="59C56C47" w14:textId="77777777" w:rsidR="00BE74A3" w:rsidRPr="003F6FE2" w:rsidRDefault="00BE74A3">
            <w:pPr>
              <w:pStyle w:val="TableParagraph"/>
              <w:ind w:left="107" w:right="94"/>
              <w:jc w:val="both"/>
              <w:rPr>
                <w:lang w:val="es-CL"/>
              </w:rPr>
            </w:pPr>
          </w:p>
          <w:p w14:paraId="05D7C2ED" w14:textId="77777777" w:rsidR="00456251" w:rsidRPr="003F6FE2" w:rsidRDefault="00437033" w:rsidP="00054EED">
            <w:pPr>
              <w:pStyle w:val="TableParagraph"/>
              <w:ind w:left="107" w:right="94"/>
              <w:jc w:val="both"/>
              <w:rPr>
                <w:lang w:val="es-CL"/>
              </w:rPr>
            </w:pPr>
            <w:r w:rsidRPr="003F6FE2">
              <w:rPr>
                <w:lang w:val="es-CL"/>
              </w:rPr>
              <w:t>El estudiante que no se presente a una evaluación deberá entregar al (la) Jefe(a) de Carrera las razones de su inasistencia. La inasistencia será documentada en un formulario validado por la Escuela. La documentación entregada será evaluada por el (la) Jefe(a) de Carrera, quien emitirá una resolución, que permitirá al estudiante solicitar rendir una evaluación de carácter recuperativo al profesor responsable de la asignatura, quien determinará a su vez, la fecha de</w:t>
            </w:r>
            <w:r w:rsidR="00054EED" w:rsidRPr="003F6FE2">
              <w:rPr>
                <w:lang w:val="es-CL"/>
              </w:rPr>
              <w:t xml:space="preserve"> esta</w:t>
            </w:r>
            <w:r w:rsidRPr="003F6FE2">
              <w:rPr>
                <w:lang w:val="es-CL"/>
              </w:rPr>
              <w:t xml:space="preserve"> actividad en congruencia con el calendario académico.</w:t>
            </w:r>
          </w:p>
        </w:tc>
      </w:tr>
      <w:tr w:rsidR="00456251" w:rsidRPr="003F6FE2" w14:paraId="1C4B5BB7" w14:textId="77777777">
        <w:trPr>
          <w:trHeight w:val="4030"/>
        </w:trPr>
        <w:tc>
          <w:tcPr>
            <w:tcW w:w="8860" w:type="dxa"/>
          </w:tcPr>
          <w:p w14:paraId="2DE744E9" w14:textId="77777777" w:rsidR="00456251" w:rsidRPr="003F6FE2" w:rsidRDefault="00437033" w:rsidP="00B514E5">
            <w:pPr>
              <w:pStyle w:val="TableParagraph"/>
              <w:ind w:left="107" w:right="95"/>
              <w:jc w:val="both"/>
              <w:rPr>
                <w:lang w:val="es-CL"/>
              </w:rPr>
            </w:pPr>
            <w:r w:rsidRPr="003F6FE2">
              <w:rPr>
                <w:lang w:val="es-CL"/>
              </w:rPr>
              <w:t>Existirá un plazo de hasta 5 días hábiles desde la fecha de la evaluación para presentar la documentación que justifique la inasistencia. Si la justificación no es entregada en este plazo o no se constituye como una justificación de la ausencia a cualquier actividad evaluada, será calificada automáticamente con la nota mínima de la escala (1,0).</w:t>
            </w:r>
          </w:p>
        </w:tc>
      </w:tr>
    </w:tbl>
    <w:p w14:paraId="120A3062" w14:textId="77777777" w:rsidR="00456251" w:rsidRDefault="00456251">
      <w:pPr>
        <w:pStyle w:val="Textoindependiente"/>
        <w:rPr>
          <w:sz w:val="20"/>
          <w:lang w:val="es-CL"/>
        </w:rPr>
      </w:pPr>
    </w:p>
    <w:p w14:paraId="151132E6" w14:textId="77777777" w:rsidR="0085268D" w:rsidRDefault="0085268D">
      <w:pPr>
        <w:pStyle w:val="Textoindependiente"/>
        <w:rPr>
          <w:sz w:val="20"/>
          <w:lang w:val="es-CL"/>
        </w:rPr>
      </w:pPr>
    </w:p>
    <w:p w14:paraId="4FDA6B6F" w14:textId="77777777" w:rsidR="0085268D" w:rsidRDefault="0085268D">
      <w:pPr>
        <w:pStyle w:val="Textoindependiente"/>
        <w:rPr>
          <w:sz w:val="20"/>
          <w:lang w:val="es-CL"/>
        </w:rPr>
      </w:pPr>
    </w:p>
    <w:p w14:paraId="09585EEA" w14:textId="77777777" w:rsidR="0085268D" w:rsidRDefault="0085268D">
      <w:pPr>
        <w:pStyle w:val="Textoindependiente"/>
        <w:rPr>
          <w:sz w:val="20"/>
          <w:lang w:val="es-CL"/>
        </w:rPr>
      </w:pPr>
    </w:p>
    <w:p w14:paraId="1E3DE577" w14:textId="77777777" w:rsidR="0085268D" w:rsidRDefault="0085268D">
      <w:pPr>
        <w:pStyle w:val="Textoindependiente"/>
        <w:rPr>
          <w:sz w:val="20"/>
          <w:lang w:val="es-CL"/>
        </w:rPr>
      </w:pPr>
    </w:p>
    <w:p w14:paraId="4798D162" w14:textId="77777777" w:rsidR="0085268D" w:rsidRDefault="0085268D">
      <w:pPr>
        <w:pStyle w:val="Textoindependiente"/>
        <w:rPr>
          <w:sz w:val="20"/>
          <w:lang w:val="es-CL"/>
        </w:rPr>
      </w:pPr>
    </w:p>
    <w:p w14:paraId="4CA57D8F" w14:textId="77777777" w:rsidR="0085268D" w:rsidRDefault="0085268D">
      <w:pPr>
        <w:pStyle w:val="Textoindependiente"/>
        <w:rPr>
          <w:sz w:val="20"/>
          <w:lang w:val="es-CL"/>
        </w:rPr>
      </w:pPr>
    </w:p>
    <w:p w14:paraId="03CEB271" w14:textId="77777777" w:rsidR="0085268D" w:rsidRDefault="0085268D">
      <w:pPr>
        <w:pStyle w:val="Textoindependiente"/>
        <w:rPr>
          <w:sz w:val="20"/>
          <w:lang w:val="es-CL"/>
        </w:rPr>
      </w:pPr>
    </w:p>
    <w:p w14:paraId="2BA04436" w14:textId="77777777" w:rsidR="0085268D" w:rsidRDefault="0085268D">
      <w:pPr>
        <w:pStyle w:val="Textoindependiente"/>
        <w:rPr>
          <w:sz w:val="20"/>
          <w:lang w:val="es-CL"/>
        </w:rPr>
      </w:pPr>
    </w:p>
    <w:p w14:paraId="3E659712" w14:textId="77777777" w:rsidR="0085268D" w:rsidRDefault="0085268D">
      <w:pPr>
        <w:pStyle w:val="Textoindependiente"/>
        <w:rPr>
          <w:sz w:val="20"/>
          <w:lang w:val="es-CL"/>
        </w:rPr>
      </w:pPr>
    </w:p>
    <w:p w14:paraId="5A616401" w14:textId="77777777" w:rsidR="0085268D" w:rsidRDefault="0085268D">
      <w:pPr>
        <w:pStyle w:val="Textoindependiente"/>
        <w:rPr>
          <w:sz w:val="20"/>
          <w:lang w:val="es-CL"/>
        </w:rPr>
      </w:pPr>
    </w:p>
    <w:p w14:paraId="65466BBA" w14:textId="77777777" w:rsidR="0085268D" w:rsidRPr="003F6FE2" w:rsidRDefault="0085268D">
      <w:pPr>
        <w:pStyle w:val="Textoindependiente"/>
        <w:rPr>
          <w:sz w:val="20"/>
          <w:lang w:val="es-CL"/>
        </w:rPr>
      </w:pPr>
    </w:p>
    <w:p w14:paraId="2BEEDC38" w14:textId="77777777" w:rsidR="00456251" w:rsidRPr="003F6FE2" w:rsidRDefault="00456251">
      <w:pPr>
        <w:pStyle w:val="Textoindependiente"/>
        <w:rPr>
          <w:sz w:val="24"/>
          <w:lang w:val="es-CL"/>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7"/>
      </w:tblGrid>
      <w:tr w:rsidR="00456251" w:rsidRPr="003F6FE2" w14:paraId="13A8823E" w14:textId="77777777">
        <w:trPr>
          <w:trHeight w:val="268"/>
        </w:trPr>
        <w:tc>
          <w:tcPr>
            <w:tcW w:w="8637" w:type="dxa"/>
            <w:shd w:val="clear" w:color="auto" w:fill="A6A6A6"/>
          </w:tcPr>
          <w:p w14:paraId="0583282A" w14:textId="77777777" w:rsidR="00456251" w:rsidRPr="003F6FE2" w:rsidRDefault="00437033">
            <w:pPr>
              <w:pStyle w:val="TableParagraph"/>
              <w:spacing w:line="248" w:lineRule="exact"/>
              <w:ind w:left="3415" w:right="3404"/>
              <w:jc w:val="center"/>
              <w:rPr>
                <w:lang w:val="es-CL"/>
              </w:rPr>
            </w:pPr>
            <w:r w:rsidRPr="003F6FE2">
              <w:rPr>
                <w:lang w:val="es-CL"/>
              </w:rPr>
              <w:t>Bibliografía General</w:t>
            </w:r>
          </w:p>
        </w:tc>
      </w:tr>
      <w:tr w:rsidR="00AA33E7" w:rsidRPr="003F6FE2" w14:paraId="7B92C734" w14:textId="77777777">
        <w:trPr>
          <w:trHeight w:val="3904"/>
        </w:trPr>
        <w:tc>
          <w:tcPr>
            <w:tcW w:w="8637" w:type="dxa"/>
          </w:tcPr>
          <w:p w14:paraId="3B493BBB" w14:textId="3B21D9F5" w:rsidR="00B8042E" w:rsidRPr="007246B3" w:rsidRDefault="00B8042E" w:rsidP="00B8042E">
            <w:pPr>
              <w:pStyle w:val="Prrafodelista"/>
              <w:jc w:val="both"/>
              <w:rPr>
                <w:i/>
              </w:rPr>
            </w:pPr>
            <w:proofErr w:type="spellStart"/>
            <w:r w:rsidRPr="007246B3">
              <w:rPr>
                <w:i/>
              </w:rPr>
              <w:t>Bibliografía</w:t>
            </w:r>
            <w:proofErr w:type="spellEnd"/>
            <w:r w:rsidRPr="007246B3">
              <w:rPr>
                <w:i/>
              </w:rPr>
              <w:t xml:space="preserve"> Fundamental</w:t>
            </w:r>
          </w:p>
          <w:p w14:paraId="03855286" w14:textId="77777777" w:rsidR="00B8042E" w:rsidRPr="007246B3" w:rsidRDefault="00B8042E" w:rsidP="00B8042E">
            <w:pPr>
              <w:pStyle w:val="Prrafodelista"/>
              <w:jc w:val="both"/>
              <w:rPr>
                <w:i/>
              </w:rPr>
            </w:pPr>
          </w:p>
          <w:p w14:paraId="417C1CEA" w14:textId="61638965" w:rsidR="00D1274D" w:rsidRDefault="00D1274D" w:rsidP="00524394">
            <w:pPr>
              <w:pStyle w:val="Prrafodelista"/>
              <w:widowControl/>
              <w:numPr>
                <w:ilvl w:val="0"/>
                <w:numId w:val="25"/>
              </w:numPr>
              <w:autoSpaceDE/>
              <w:autoSpaceDN/>
              <w:contextualSpacing/>
              <w:jc w:val="both"/>
            </w:pPr>
            <w:r>
              <w:t xml:space="preserve">Atienza, Manuel: </w:t>
            </w:r>
            <w:proofErr w:type="spellStart"/>
            <w:r w:rsidRPr="001A46D9">
              <w:rPr>
                <w:i/>
              </w:rPr>
              <w:t>Curso</w:t>
            </w:r>
            <w:proofErr w:type="spellEnd"/>
            <w:r w:rsidRPr="001A46D9">
              <w:rPr>
                <w:i/>
              </w:rPr>
              <w:t xml:space="preserve"> de </w:t>
            </w:r>
            <w:proofErr w:type="spellStart"/>
            <w:r w:rsidRPr="001A46D9">
              <w:rPr>
                <w:i/>
              </w:rPr>
              <w:t>argumentación</w:t>
            </w:r>
            <w:proofErr w:type="spellEnd"/>
            <w:r w:rsidRPr="001A46D9">
              <w:rPr>
                <w:i/>
              </w:rPr>
              <w:t xml:space="preserve"> </w:t>
            </w:r>
            <w:proofErr w:type="spellStart"/>
            <w:r w:rsidRPr="001A46D9">
              <w:rPr>
                <w:i/>
              </w:rPr>
              <w:t>jurídica</w:t>
            </w:r>
            <w:proofErr w:type="spellEnd"/>
            <w:r>
              <w:t>.</w:t>
            </w:r>
          </w:p>
          <w:p w14:paraId="02FE6A1D" w14:textId="753995A7" w:rsidR="00B86AD0" w:rsidRDefault="00B86AD0" w:rsidP="00D1274D">
            <w:pPr>
              <w:pStyle w:val="Prrafodelista"/>
              <w:widowControl/>
              <w:numPr>
                <w:ilvl w:val="0"/>
                <w:numId w:val="25"/>
              </w:numPr>
              <w:autoSpaceDE/>
              <w:autoSpaceDN/>
              <w:contextualSpacing/>
              <w:jc w:val="both"/>
            </w:pPr>
            <w:r>
              <w:t xml:space="preserve">Atienza, Manuel: El </w:t>
            </w:r>
            <w:proofErr w:type="spellStart"/>
            <w:r>
              <w:t>sentido</w:t>
            </w:r>
            <w:proofErr w:type="spellEnd"/>
            <w:r>
              <w:t xml:space="preserve"> del </w:t>
            </w:r>
            <w:proofErr w:type="spellStart"/>
            <w:r>
              <w:t>Derecho</w:t>
            </w:r>
            <w:proofErr w:type="spellEnd"/>
          </w:p>
          <w:p w14:paraId="4187C8B1" w14:textId="379CDA69" w:rsidR="00B86AD0" w:rsidRDefault="00B86AD0" w:rsidP="00D1274D">
            <w:pPr>
              <w:pStyle w:val="Prrafodelista"/>
              <w:widowControl/>
              <w:numPr>
                <w:ilvl w:val="0"/>
                <w:numId w:val="25"/>
              </w:numPr>
              <w:autoSpaceDE/>
              <w:autoSpaceDN/>
              <w:contextualSpacing/>
              <w:jc w:val="both"/>
            </w:pPr>
            <w:proofErr w:type="spellStart"/>
            <w:r>
              <w:t>Moreso</w:t>
            </w:r>
            <w:proofErr w:type="spellEnd"/>
            <w:r>
              <w:t xml:space="preserve">, </w:t>
            </w:r>
            <w:r w:rsidR="00542748">
              <w:t xml:space="preserve">Juan José: </w:t>
            </w:r>
            <w:proofErr w:type="spellStart"/>
            <w:r w:rsidR="00542748">
              <w:t>Lógica</w:t>
            </w:r>
            <w:proofErr w:type="spellEnd"/>
            <w:r w:rsidR="00542748">
              <w:t xml:space="preserve">, </w:t>
            </w:r>
            <w:proofErr w:type="spellStart"/>
            <w:r w:rsidR="00542748">
              <w:t>argumentación</w:t>
            </w:r>
            <w:proofErr w:type="spellEnd"/>
            <w:r w:rsidR="00542748">
              <w:t xml:space="preserve"> e </w:t>
            </w:r>
            <w:proofErr w:type="spellStart"/>
            <w:r w:rsidR="00542748">
              <w:t>interpretación</w:t>
            </w:r>
            <w:proofErr w:type="spellEnd"/>
            <w:r w:rsidR="00542748">
              <w:t xml:space="preserve"> en el </w:t>
            </w:r>
            <w:proofErr w:type="spellStart"/>
            <w:r w:rsidR="00542748">
              <w:t>derecho</w:t>
            </w:r>
            <w:proofErr w:type="spellEnd"/>
          </w:p>
          <w:p w14:paraId="51F2B7DD" w14:textId="565C3468" w:rsidR="00D1274D" w:rsidRDefault="00542748" w:rsidP="00524394">
            <w:pPr>
              <w:pStyle w:val="Prrafodelista"/>
              <w:widowControl/>
              <w:numPr>
                <w:ilvl w:val="0"/>
                <w:numId w:val="25"/>
              </w:numPr>
              <w:autoSpaceDE/>
              <w:autoSpaceDN/>
              <w:contextualSpacing/>
              <w:jc w:val="both"/>
            </w:pPr>
            <w:proofErr w:type="spellStart"/>
            <w:r w:rsidRPr="004B7EF1">
              <w:t>Toulmin</w:t>
            </w:r>
            <w:proofErr w:type="spellEnd"/>
            <w:r w:rsidRPr="004B7EF1">
              <w:t xml:space="preserve">, Stephen: </w:t>
            </w:r>
            <w:r w:rsidRPr="00B8042E">
              <w:rPr>
                <w:i/>
              </w:rPr>
              <w:t xml:space="preserve">Los </w:t>
            </w:r>
            <w:proofErr w:type="spellStart"/>
            <w:r w:rsidRPr="00B8042E">
              <w:rPr>
                <w:i/>
              </w:rPr>
              <w:t>usos</w:t>
            </w:r>
            <w:proofErr w:type="spellEnd"/>
            <w:r w:rsidRPr="00B8042E">
              <w:rPr>
                <w:i/>
              </w:rPr>
              <w:t xml:space="preserve"> de los </w:t>
            </w:r>
            <w:proofErr w:type="spellStart"/>
            <w:r w:rsidRPr="00B8042E">
              <w:rPr>
                <w:i/>
              </w:rPr>
              <w:t>argumentos</w:t>
            </w:r>
            <w:proofErr w:type="spellEnd"/>
            <w:r>
              <w:t xml:space="preserve"> </w:t>
            </w:r>
          </w:p>
          <w:p w14:paraId="252F220C" w14:textId="77777777" w:rsidR="00542748" w:rsidRDefault="00542748" w:rsidP="00D1274D">
            <w:pPr>
              <w:pStyle w:val="Prrafodelista"/>
              <w:widowControl/>
              <w:numPr>
                <w:ilvl w:val="0"/>
                <w:numId w:val="25"/>
              </w:numPr>
              <w:autoSpaceDE/>
              <w:autoSpaceDN/>
              <w:contextualSpacing/>
              <w:jc w:val="both"/>
            </w:pPr>
            <w:proofErr w:type="spellStart"/>
            <w:r w:rsidRPr="004B7EF1">
              <w:t>Tarello</w:t>
            </w:r>
            <w:proofErr w:type="spellEnd"/>
            <w:r w:rsidRPr="004B7EF1">
              <w:t xml:space="preserve">, Giovanni: </w:t>
            </w:r>
            <w:r w:rsidRPr="004B7EF1">
              <w:rPr>
                <w:i/>
              </w:rPr>
              <w:t xml:space="preserve">La </w:t>
            </w:r>
            <w:proofErr w:type="spellStart"/>
            <w:r w:rsidRPr="004B7EF1">
              <w:rPr>
                <w:i/>
              </w:rPr>
              <w:t>interpretación</w:t>
            </w:r>
            <w:proofErr w:type="spellEnd"/>
            <w:r w:rsidRPr="004B7EF1">
              <w:rPr>
                <w:i/>
              </w:rPr>
              <w:t xml:space="preserve"> de la ley</w:t>
            </w:r>
            <w:r>
              <w:t xml:space="preserve"> </w:t>
            </w:r>
          </w:p>
          <w:p w14:paraId="6081BB4E" w14:textId="77777777" w:rsidR="00542748" w:rsidRPr="00D1274D" w:rsidRDefault="00542748" w:rsidP="00542748">
            <w:pPr>
              <w:pStyle w:val="Prrafodelista"/>
              <w:widowControl/>
              <w:numPr>
                <w:ilvl w:val="0"/>
                <w:numId w:val="25"/>
              </w:numPr>
              <w:autoSpaceDE/>
              <w:autoSpaceDN/>
              <w:contextualSpacing/>
              <w:jc w:val="both"/>
            </w:pPr>
            <w:r w:rsidRPr="004B7EF1">
              <w:t xml:space="preserve">González, Daniel: </w:t>
            </w:r>
            <w:proofErr w:type="spellStart"/>
            <w:r w:rsidRPr="004B7EF1">
              <w:rPr>
                <w:i/>
              </w:rPr>
              <w:t>Quaestio</w:t>
            </w:r>
            <w:proofErr w:type="spellEnd"/>
            <w:r w:rsidRPr="004B7EF1">
              <w:rPr>
                <w:i/>
              </w:rPr>
              <w:t xml:space="preserve"> </w:t>
            </w:r>
            <w:proofErr w:type="spellStart"/>
            <w:r w:rsidRPr="004B7EF1">
              <w:rPr>
                <w:i/>
              </w:rPr>
              <w:t>facti</w:t>
            </w:r>
            <w:proofErr w:type="spellEnd"/>
            <w:r>
              <w:rPr>
                <w:i/>
              </w:rPr>
              <w:t>.</w:t>
            </w:r>
          </w:p>
          <w:p w14:paraId="5AA65BF0" w14:textId="1C39F7A9" w:rsidR="00D1274D" w:rsidRDefault="00D1274D" w:rsidP="00D1274D">
            <w:pPr>
              <w:pStyle w:val="Prrafodelista"/>
              <w:widowControl/>
              <w:numPr>
                <w:ilvl w:val="0"/>
                <w:numId w:val="25"/>
              </w:numPr>
              <w:autoSpaceDE/>
              <w:autoSpaceDN/>
              <w:contextualSpacing/>
              <w:jc w:val="both"/>
            </w:pPr>
            <w:proofErr w:type="spellStart"/>
            <w:r>
              <w:t>Deaño</w:t>
            </w:r>
            <w:proofErr w:type="spellEnd"/>
            <w:r>
              <w:t xml:space="preserve">, Alfredo: </w:t>
            </w:r>
            <w:proofErr w:type="spellStart"/>
            <w:r w:rsidRPr="001A46D9">
              <w:rPr>
                <w:i/>
              </w:rPr>
              <w:t>Introducción</w:t>
            </w:r>
            <w:proofErr w:type="spellEnd"/>
            <w:r w:rsidRPr="001A46D9">
              <w:rPr>
                <w:i/>
              </w:rPr>
              <w:t xml:space="preserve"> a la </w:t>
            </w:r>
            <w:proofErr w:type="spellStart"/>
            <w:r w:rsidRPr="001A46D9">
              <w:rPr>
                <w:i/>
              </w:rPr>
              <w:t>lógica</w:t>
            </w:r>
            <w:proofErr w:type="spellEnd"/>
            <w:r w:rsidRPr="001A46D9">
              <w:rPr>
                <w:i/>
              </w:rPr>
              <w:t xml:space="preserve"> formal</w:t>
            </w:r>
            <w:r>
              <w:t>.</w:t>
            </w:r>
          </w:p>
          <w:p w14:paraId="5AE6687A" w14:textId="04A784DF" w:rsidR="001A46D9" w:rsidRPr="00B8042E" w:rsidRDefault="00542748" w:rsidP="001A46D9">
            <w:pPr>
              <w:pStyle w:val="Prrafodelista"/>
              <w:widowControl/>
              <w:numPr>
                <w:ilvl w:val="0"/>
                <w:numId w:val="25"/>
              </w:numPr>
              <w:autoSpaceDE/>
              <w:autoSpaceDN/>
              <w:contextualSpacing/>
              <w:jc w:val="both"/>
            </w:pPr>
            <w:proofErr w:type="spellStart"/>
            <w:r>
              <w:t>Copi</w:t>
            </w:r>
            <w:proofErr w:type="spellEnd"/>
            <w:r>
              <w:t xml:space="preserve">, </w:t>
            </w:r>
            <w:proofErr w:type="spellStart"/>
            <w:r>
              <w:t>Irwing</w:t>
            </w:r>
            <w:proofErr w:type="spellEnd"/>
            <w:r>
              <w:t xml:space="preserve"> y Cohen, Carl: </w:t>
            </w:r>
            <w:proofErr w:type="spellStart"/>
            <w:r w:rsidRPr="001A46D9">
              <w:rPr>
                <w:i/>
              </w:rPr>
              <w:t>Introducción</w:t>
            </w:r>
            <w:proofErr w:type="spellEnd"/>
            <w:r w:rsidRPr="001A46D9">
              <w:rPr>
                <w:i/>
              </w:rPr>
              <w:t xml:space="preserve"> a la </w:t>
            </w:r>
            <w:proofErr w:type="spellStart"/>
            <w:r w:rsidRPr="001A46D9">
              <w:rPr>
                <w:i/>
              </w:rPr>
              <w:t>lógica</w:t>
            </w:r>
            <w:proofErr w:type="spellEnd"/>
            <w:r>
              <w:t>.</w:t>
            </w:r>
          </w:p>
          <w:p w14:paraId="27D5C4C8" w14:textId="1EAE0621" w:rsidR="001A46D9" w:rsidRPr="00D1274D" w:rsidRDefault="001A46D9" w:rsidP="00542748">
            <w:pPr>
              <w:pStyle w:val="Prrafodelista"/>
              <w:widowControl/>
              <w:autoSpaceDE/>
              <w:autoSpaceDN/>
              <w:ind w:left="720"/>
              <w:contextualSpacing/>
              <w:jc w:val="both"/>
            </w:pPr>
          </w:p>
          <w:p w14:paraId="0931B505" w14:textId="77777777" w:rsidR="00B8042E" w:rsidRPr="004B7EF1" w:rsidRDefault="00B8042E" w:rsidP="00B8042E">
            <w:pPr>
              <w:pStyle w:val="Prrafodelista"/>
              <w:ind w:left="603"/>
              <w:jc w:val="both"/>
            </w:pPr>
          </w:p>
          <w:p w14:paraId="52FA3E8E" w14:textId="77777777" w:rsidR="00B8042E" w:rsidRPr="004B7EF1" w:rsidRDefault="00B8042E" w:rsidP="00B8042E">
            <w:pPr>
              <w:pStyle w:val="Prrafodelista"/>
              <w:ind w:hanging="425"/>
              <w:jc w:val="both"/>
            </w:pPr>
          </w:p>
          <w:p w14:paraId="653EC133" w14:textId="77777777" w:rsidR="00B8042E" w:rsidRPr="004B7EF1" w:rsidRDefault="00B8042E" w:rsidP="00B8042E">
            <w:pPr>
              <w:pStyle w:val="Prrafodelista"/>
              <w:ind w:firstLine="24"/>
              <w:jc w:val="both"/>
            </w:pPr>
            <w:proofErr w:type="spellStart"/>
            <w:r w:rsidRPr="007246B3">
              <w:rPr>
                <w:i/>
              </w:rPr>
              <w:t>Bibliografía</w:t>
            </w:r>
            <w:proofErr w:type="spellEnd"/>
            <w:r w:rsidRPr="007246B3">
              <w:rPr>
                <w:i/>
              </w:rPr>
              <w:t xml:space="preserve"> </w:t>
            </w:r>
            <w:proofErr w:type="spellStart"/>
            <w:r w:rsidRPr="007246B3">
              <w:rPr>
                <w:i/>
              </w:rPr>
              <w:t>complementaria</w:t>
            </w:r>
            <w:proofErr w:type="spellEnd"/>
          </w:p>
          <w:p w14:paraId="3386A5C8" w14:textId="77777777" w:rsidR="00B8042E" w:rsidRPr="004B7EF1" w:rsidRDefault="00B8042E" w:rsidP="00B8042E">
            <w:pPr>
              <w:pStyle w:val="Prrafodelista"/>
              <w:ind w:hanging="425"/>
              <w:jc w:val="both"/>
            </w:pPr>
          </w:p>
          <w:p w14:paraId="73F347A4" w14:textId="77777777" w:rsidR="001A46D9" w:rsidRPr="004B7EF1" w:rsidRDefault="001A46D9" w:rsidP="00D1274D">
            <w:pPr>
              <w:pStyle w:val="Prrafodelista"/>
              <w:widowControl/>
              <w:numPr>
                <w:ilvl w:val="0"/>
                <w:numId w:val="25"/>
              </w:numPr>
              <w:autoSpaceDE/>
              <w:autoSpaceDN/>
              <w:contextualSpacing/>
              <w:jc w:val="both"/>
            </w:pPr>
            <w:proofErr w:type="spellStart"/>
            <w:r w:rsidRPr="004B7EF1">
              <w:t>Aarnio</w:t>
            </w:r>
            <w:proofErr w:type="spellEnd"/>
            <w:r w:rsidRPr="004B7EF1">
              <w:t xml:space="preserve">, Aulis: </w:t>
            </w:r>
            <w:r w:rsidRPr="004B7EF1">
              <w:rPr>
                <w:i/>
              </w:rPr>
              <w:t xml:space="preserve">Lo </w:t>
            </w:r>
            <w:proofErr w:type="spellStart"/>
            <w:r w:rsidRPr="004B7EF1">
              <w:rPr>
                <w:i/>
              </w:rPr>
              <w:t>racional</w:t>
            </w:r>
            <w:proofErr w:type="spellEnd"/>
            <w:r w:rsidRPr="004B7EF1">
              <w:rPr>
                <w:i/>
              </w:rPr>
              <w:t xml:space="preserve"> </w:t>
            </w:r>
            <w:proofErr w:type="spellStart"/>
            <w:r w:rsidRPr="004B7EF1">
              <w:rPr>
                <w:i/>
              </w:rPr>
              <w:t>como</w:t>
            </w:r>
            <w:proofErr w:type="spellEnd"/>
            <w:r w:rsidRPr="004B7EF1">
              <w:rPr>
                <w:i/>
              </w:rPr>
              <w:t xml:space="preserve"> </w:t>
            </w:r>
            <w:proofErr w:type="spellStart"/>
            <w:r w:rsidRPr="004B7EF1">
              <w:rPr>
                <w:i/>
              </w:rPr>
              <w:t>razonable</w:t>
            </w:r>
            <w:proofErr w:type="spellEnd"/>
          </w:p>
          <w:p w14:paraId="57105DE1" w14:textId="77777777" w:rsidR="001A46D9" w:rsidRPr="004B7EF1" w:rsidRDefault="001A46D9" w:rsidP="00D1274D">
            <w:pPr>
              <w:pStyle w:val="Prrafodelista"/>
              <w:widowControl/>
              <w:numPr>
                <w:ilvl w:val="0"/>
                <w:numId w:val="25"/>
              </w:numPr>
              <w:autoSpaceDE/>
              <w:autoSpaceDN/>
              <w:contextualSpacing/>
              <w:jc w:val="both"/>
            </w:pPr>
            <w:proofErr w:type="spellStart"/>
            <w:r w:rsidRPr="004B7EF1">
              <w:t>Alexy</w:t>
            </w:r>
            <w:proofErr w:type="spellEnd"/>
            <w:r w:rsidRPr="004B7EF1">
              <w:t xml:space="preserve">, Robert: </w:t>
            </w:r>
            <w:proofErr w:type="spellStart"/>
            <w:r w:rsidRPr="004B7EF1">
              <w:rPr>
                <w:i/>
              </w:rPr>
              <w:t>Teoría</w:t>
            </w:r>
            <w:proofErr w:type="spellEnd"/>
            <w:r w:rsidRPr="004B7EF1">
              <w:rPr>
                <w:i/>
              </w:rPr>
              <w:t xml:space="preserve"> de la </w:t>
            </w:r>
            <w:proofErr w:type="spellStart"/>
            <w:r w:rsidRPr="004B7EF1">
              <w:rPr>
                <w:i/>
              </w:rPr>
              <w:t>argumentación</w:t>
            </w:r>
            <w:proofErr w:type="spellEnd"/>
            <w:r w:rsidRPr="004B7EF1">
              <w:rPr>
                <w:i/>
              </w:rPr>
              <w:t xml:space="preserve"> </w:t>
            </w:r>
            <w:proofErr w:type="spellStart"/>
            <w:r w:rsidRPr="004B7EF1">
              <w:rPr>
                <w:i/>
              </w:rPr>
              <w:t>jurídica</w:t>
            </w:r>
            <w:proofErr w:type="spellEnd"/>
          </w:p>
          <w:p w14:paraId="29EE71F5" w14:textId="77777777" w:rsidR="001A46D9" w:rsidRPr="004B7EF1" w:rsidRDefault="001A46D9" w:rsidP="00D1274D">
            <w:pPr>
              <w:pStyle w:val="Prrafodelista"/>
              <w:widowControl/>
              <w:numPr>
                <w:ilvl w:val="0"/>
                <w:numId w:val="25"/>
              </w:numPr>
              <w:autoSpaceDE/>
              <w:autoSpaceDN/>
              <w:contextualSpacing/>
              <w:jc w:val="both"/>
            </w:pPr>
            <w:proofErr w:type="spellStart"/>
            <w:r w:rsidRPr="004B7EF1">
              <w:t>Alexy</w:t>
            </w:r>
            <w:proofErr w:type="spellEnd"/>
            <w:r w:rsidRPr="004B7EF1">
              <w:t xml:space="preserve">, Robert: </w:t>
            </w:r>
            <w:proofErr w:type="spellStart"/>
            <w:r w:rsidRPr="004B7EF1">
              <w:rPr>
                <w:i/>
              </w:rPr>
              <w:t>Teoría</w:t>
            </w:r>
            <w:proofErr w:type="spellEnd"/>
            <w:r w:rsidRPr="004B7EF1">
              <w:rPr>
                <w:i/>
              </w:rPr>
              <w:t xml:space="preserve"> de los </w:t>
            </w:r>
            <w:proofErr w:type="spellStart"/>
            <w:r w:rsidRPr="004B7EF1">
              <w:rPr>
                <w:i/>
              </w:rPr>
              <w:t>derechos</w:t>
            </w:r>
            <w:proofErr w:type="spellEnd"/>
            <w:r w:rsidRPr="004B7EF1">
              <w:rPr>
                <w:i/>
              </w:rPr>
              <w:t xml:space="preserve"> </w:t>
            </w:r>
            <w:proofErr w:type="spellStart"/>
            <w:r w:rsidRPr="004B7EF1">
              <w:rPr>
                <w:i/>
              </w:rPr>
              <w:t>fundamentales</w:t>
            </w:r>
            <w:proofErr w:type="spellEnd"/>
          </w:p>
          <w:p w14:paraId="3B968917" w14:textId="77777777" w:rsidR="001A46D9" w:rsidRPr="004B7EF1" w:rsidRDefault="001A46D9" w:rsidP="00D1274D">
            <w:pPr>
              <w:pStyle w:val="Prrafodelista"/>
              <w:widowControl/>
              <w:numPr>
                <w:ilvl w:val="0"/>
                <w:numId w:val="25"/>
              </w:numPr>
              <w:autoSpaceDE/>
              <w:autoSpaceDN/>
              <w:contextualSpacing/>
              <w:jc w:val="both"/>
            </w:pPr>
            <w:r w:rsidRPr="004B7EF1">
              <w:t xml:space="preserve">Atria, Fernando: </w:t>
            </w:r>
            <w:r w:rsidRPr="004B7EF1">
              <w:rPr>
                <w:i/>
              </w:rPr>
              <w:t xml:space="preserve">La forma del </w:t>
            </w:r>
            <w:proofErr w:type="spellStart"/>
            <w:r w:rsidRPr="004B7EF1">
              <w:rPr>
                <w:i/>
              </w:rPr>
              <w:t>derecho</w:t>
            </w:r>
            <w:proofErr w:type="spellEnd"/>
          </w:p>
          <w:p w14:paraId="1915FCF7" w14:textId="77777777" w:rsidR="001A46D9" w:rsidRPr="004B7EF1" w:rsidRDefault="001A46D9" w:rsidP="00D1274D">
            <w:pPr>
              <w:pStyle w:val="Prrafodelista"/>
              <w:widowControl/>
              <w:numPr>
                <w:ilvl w:val="0"/>
                <w:numId w:val="25"/>
              </w:numPr>
              <w:autoSpaceDE/>
              <w:autoSpaceDN/>
              <w:contextualSpacing/>
              <w:jc w:val="both"/>
            </w:pPr>
            <w:r w:rsidRPr="004B7EF1">
              <w:t xml:space="preserve">Ferrer, Jordi: </w:t>
            </w:r>
            <w:r w:rsidRPr="004B7EF1">
              <w:rPr>
                <w:i/>
              </w:rPr>
              <w:t xml:space="preserve">La </w:t>
            </w:r>
            <w:proofErr w:type="spellStart"/>
            <w:r w:rsidRPr="004B7EF1">
              <w:rPr>
                <w:i/>
              </w:rPr>
              <w:t>valoración</w:t>
            </w:r>
            <w:proofErr w:type="spellEnd"/>
            <w:r w:rsidRPr="004B7EF1">
              <w:rPr>
                <w:i/>
              </w:rPr>
              <w:t xml:space="preserve"> </w:t>
            </w:r>
            <w:proofErr w:type="spellStart"/>
            <w:r w:rsidRPr="004B7EF1">
              <w:rPr>
                <w:i/>
              </w:rPr>
              <w:t>racional</w:t>
            </w:r>
            <w:proofErr w:type="spellEnd"/>
            <w:r w:rsidRPr="004B7EF1">
              <w:rPr>
                <w:i/>
              </w:rPr>
              <w:t xml:space="preserve"> de la </w:t>
            </w:r>
            <w:proofErr w:type="spellStart"/>
            <w:r w:rsidRPr="004B7EF1">
              <w:rPr>
                <w:i/>
              </w:rPr>
              <w:t>prueba</w:t>
            </w:r>
            <w:proofErr w:type="spellEnd"/>
          </w:p>
          <w:p w14:paraId="7B965FC0" w14:textId="77777777" w:rsidR="001A46D9" w:rsidRPr="004B7EF1" w:rsidRDefault="001A46D9" w:rsidP="00D1274D">
            <w:pPr>
              <w:pStyle w:val="Prrafodelista"/>
              <w:widowControl/>
              <w:numPr>
                <w:ilvl w:val="0"/>
                <w:numId w:val="25"/>
              </w:numPr>
              <w:autoSpaceDE/>
              <w:autoSpaceDN/>
              <w:contextualSpacing/>
              <w:jc w:val="both"/>
            </w:pPr>
            <w:proofErr w:type="spellStart"/>
            <w:r w:rsidRPr="004B7EF1">
              <w:t>Guastini</w:t>
            </w:r>
            <w:proofErr w:type="spellEnd"/>
            <w:r w:rsidRPr="004B7EF1">
              <w:t xml:space="preserve">, Riccardo: </w:t>
            </w:r>
            <w:proofErr w:type="spellStart"/>
            <w:r w:rsidRPr="004B7EF1">
              <w:rPr>
                <w:i/>
              </w:rPr>
              <w:t>Interpretar</w:t>
            </w:r>
            <w:proofErr w:type="spellEnd"/>
            <w:r w:rsidRPr="004B7EF1">
              <w:rPr>
                <w:i/>
              </w:rPr>
              <w:t xml:space="preserve"> y </w:t>
            </w:r>
            <w:proofErr w:type="spellStart"/>
            <w:r w:rsidRPr="004B7EF1">
              <w:rPr>
                <w:i/>
              </w:rPr>
              <w:t>argumentar</w:t>
            </w:r>
            <w:proofErr w:type="spellEnd"/>
          </w:p>
          <w:p w14:paraId="52E448A7" w14:textId="77777777" w:rsidR="001A46D9" w:rsidRPr="004B7EF1" w:rsidRDefault="001A46D9" w:rsidP="00D1274D">
            <w:pPr>
              <w:pStyle w:val="Prrafodelista"/>
              <w:widowControl/>
              <w:numPr>
                <w:ilvl w:val="0"/>
                <w:numId w:val="25"/>
              </w:numPr>
              <w:autoSpaceDE/>
              <w:autoSpaceDN/>
              <w:contextualSpacing/>
              <w:jc w:val="both"/>
            </w:pPr>
            <w:proofErr w:type="spellStart"/>
            <w:r w:rsidRPr="004B7EF1">
              <w:t>MacCormick</w:t>
            </w:r>
            <w:proofErr w:type="spellEnd"/>
            <w:r w:rsidRPr="004B7EF1">
              <w:t xml:space="preserve">, Neil: </w:t>
            </w:r>
            <w:proofErr w:type="spellStart"/>
            <w:r w:rsidRPr="004B7EF1">
              <w:rPr>
                <w:i/>
              </w:rPr>
              <w:t>Instituciones</w:t>
            </w:r>
            <w:proofErr w:type="spellEnd"/>
            <w:r w:rsidRPr="004B7EF1">
              <w:rPr>
                <w:i/>
              </w:rPr>
              <w:t xml:space="preserve"> del </w:t>
            </w:r>
            <w:proofErr w:type="spellStart"/>
            <w:r w:rsidRPr="004B7EF1">
              <w:rPr>
                <w:i/>
              </w:rPr>
              <w:t>derecho</w:t>
            </w:r>
            <w:proofErr w:type="spellEnd"/>
          </w:p>
          <w:p w14:paraId="6DE330C2" w14:textId="77777777" w:rsidR="001A46D9" w:rsidRPr="004B7EF1" w:rsidRDefault="001A46D9" w:rsidP="00D1274D">
            <w:pPr>
              <w:pStyle w:val="Prrafodelista"/>
              <w:widowControl/>
              <w:numPr>
                <w:ilvl w:val="0"/>
                <w:numId w:val="25"/>
              </w:numPr>
              <w:autoSpaceDE/>
              <w:autoSpaceDN/>
              <w:contextualSpacing/>
              <w:jc w:val="both"/>
            </w:pPr>
            <w:proofErr w:type="spellStart"/>
            <w:r w:rsidRPr="004B7EF1">
              <w:t>Taruffo</w:t>
            </w:r>
            <w:proofErr w:type="spellEnd"/>
            <w:r w:rsidRPr="004B7EF1">
              <w:t xml:space="preserve">, Michele: </w:t>
            </w:r>
            <w:r w:rsidRPr="004B7EF1">
              <w:rPr>
                <w:i/>
              </w:rPr>
              <w:t xml:space="preserve">La </w:t>
            </w:r>
            <w:proofErr w:type="spellStart"/>
            <w:r w:rsidRPr="004B7EF1">
              <w:rPr>
                <w:i/>
              </w:rPr>
              <w:t>prueba</w:t>
            </w:r>
            <w:proofErr w:type="spellEnd"/>
          </w:p>
          <w:p w14:paraId="0756FCB5" w14:textId="77777777" w:rsidR="001A46D9" w:rsidRPr="004B7EF1" w:rsidRDefault="001A46D9" w:rsidP="00D1274D">
            <w:pPr>
              <w:pStyle w:val="Prrafodelista"/>
              <w:widowControl/>
              <w:numPr>
                <w:ilvl w:val="0"/>
                <w:numId w:val="25"/>
              </w:numPr>
              <w:autoSpaceDE/>
              <w:autoSpaceDN/>
              <w:contextualSpacing/>
              <w:jc w:val="both"/>
            </w:pPr>
            <w:proofErr w:type="spellStart"/>
            <w:r w:rsidRPr="004B7EF1">
              <w:t>Wróblewski</w:t>
            </w:r>
            <w:proofErr w:type="spellEnd"/>
            <w:r w:rsidRPr="004B7EF1">
              <w:t xml:space="preserve">, Jerzy: </w:t>
            </w:r>
            <w:proofErr w:type="spellStart"/>
            <w:r w:rsidRPr="004B7EF1">
              <w:rPr>
                <w:i/>
              </w:rPr>
              <w:t>Sentido</w:t>
            </w:r>
            <w:proofErr w:type="spellEnd"/>
            <w:r w:rsidRPr="004B7EF1">
              <w:rPr>
                <w:i/>
              </w:rPr>
              <w:t xml:space="preserve"> y </w:t>
            </w:r>
            <w:proofErr w:type="spellStart"/>
            <w:r w:rsidRPr="004B7EF1">
              <w:rPr>
                <w:i/>
              </w:rPr>
              <w:t>hecho</w:t>
            </w:r>
            <w:proofErr w:type="spellEnd"/>
            <w:r w:rsidRPr="004B7EF1">
              <w:rPr>
                <w:i/>
              </w:rPr>
              <w:t xml:space="preserve"> en el </w:t>
            </w:r>
            <w:proofErr w:type="spellStart"/>
            <w:r w:rsidRPr="004B7EF1">
              <w:rPr>
                <w:i/>
              </w:rPr>
              <w:t>derecho</w:t>
            </w:r>
            <w:proofErr w:type="spellEnd"/>
          </w:p>
          <w:p w14:paraId="2B2312BE" w14:textId="5DD0E8BB" w:rsidR="00D1274D" w:rsidRPr="00B8042E" w:rsidRDefault="00D1274D" w:rsidP="00891E81">
            <w:pPr>
              <w:widowControl/>
              <w:autoSpaceDE/>
              <w:autoSpaceDN/>
              <w:contextualSpacing/>
              <w:jc w:val="both"/>
            </w:pPr>
          </w:p>
        </w:tc>
      </w:tr>
    </w:tbl>
    <w:p w14:paraId="48F12155" w14:textId="77777777" w:rsidR="00456251" w:rsidRDefault="00456251">
      <w:pPr>
        <w:rPr>
          <w:lang w:val="es-CL"/>
        </w:rPr>
      </w:pPr>
    </w:p>
    <w:p w14:paraId="3EC69034" w14:textId="7E07F9A7" w:rsidR="00536290" w:rsidRDefault="00536290" w:rsidP="00767682"/>
    <w:tbl>
      <w:tblPr>
        <w:tblStyle w:val="Tablaconcuadrcula"/>
        <w:tblW w:w="0" w:type="auto"/>
        <w:tblInd w:w="216" w:type="dxa"/>
        <w:tblLook w:val="04A0" w:firstRow="1" w:lastRow="0" w:firstColumn="1" w:lastColumn="0" w:noHBand="0" w:noVBand="1"/>
      </w:tblPr>
      <w:tblGrid>
        <w:gridCol w:w="1010"/>
        <w:gridCol w:w="1278"/>
        <w:gridCol w:w="6427"/>
      </w:tblGrid>
      <w:tr w:rsidR="00891E81" w14:paraId="45F15B65" w14:textId="77777777" w:rsidTr="00524394">
        <w:tc>
          <w:tcPr>
            <w:tcW w:w="8715" w:type="dxa"/>
            <w:gridSpan w:val="3"/>
            <w:shd w:val="clear" w:color="auto" w:fill="A6A6A6" w:themeFill="background1" w:themeFillShade="A6"/>
          </w:tcPr>
          <w:p w14:paraId="380F81BF" w14:textId="1262DCD1" w:rsidR="00891E81" w:rsidRDefault="00D41C76" w:rsidP="00CF71B6">
            <w:pPr>
              <w:widowControl/>
              <w:autoSpaceDE/>
              <w:autoSpaceDN/>
              <w:spacing w:after="160" w:line="259" w:lineRule="auto"/>
              <w:contextualSpacing/>
              <w:jc w:val="center"/>
            </w:pPr>
            <w:proofErr w:type="spellStart"/>
            <w:r>
              <w:t>Calendario</w:t>
            </w:r>
            <w:proofErr w:type="spellEnd"/>
          </w:p>
        </w:tc>
      </w:tr>
      <w:tr w:rsidR="0085268D" w14:paraId="3979A78F" w14:textId="77777777" w:rsidTr="00524394">
        <w:tc>
          <w:tcPr>
            <w:tcW w:w="1010" w:type="dxa"/>
          </w:tcPr>
          <w:p w14:paraId="7CD6A1A9" w14:textId="77777777" w:rsidR="0085268D" w:rsidRDefault="0085268D" w:rsidP="00CF71B6">
            <w:pPr>
              <w:widowControl/>
              <w:autoSpaceDE/>
              <w:autoSpaceDN/>
              <w:spacing w:after="160" w:line="259" w:lineRule="auto"/>
              <w:contextualSpacing/>
              <w:jc w:val="center"/>
            </w:pPr>
            <w:r>
              <w:t>SEMANA</w:t>
            </w:r>
          </w:p>
        </w:tc>
        <w:tc>
          <w:tcPr>
            <w:tcW w:w="1278" w:type="dxa"/>
          </w:tcPr>
          <w:p w14:paraId="5104CCB3" w14:textId="77777777" w:rsidR="0085268D" w:rsidRDefault="0085268D" w:rsidP="00CF71B6">
            <w:pPr>
              <w:widowControl/>
              <w:autoSpaceDE/>
              <w:autoSpaceDN/>
              <w:spacing w:after="160" w:line="259" w:lineRule="auto"/>
              <w:contextualSpacing/>
              <w:jc w:val="center"/>
            </w:pPr>
            <w:r>
              <w:t>FECHA</w:t>
            </w:r>
          </w:p>
        </w:tc>
        <w:tc>
          <w:tcPr>
            <w:tcW w:w="6427" w:type="dxa"/>
          </w:tcPr>
          <w:p w14:paraId="402DD60E" w14:textId="77777777" w:rsidR="0085268D" w:rsidRDefault="0085268D" w:rsidP="00CF71B6">
            <w:pPr>
              <w:widowControl/>
              <w:autoSpaceDE/>
              <w:autoSpaceDN/>
              <w:spacing w:after="160" w:line="259" w:lineRule="auto"/>
              <w:contextualSpacing/>
              <w:jc w:val="center"/>
            </w:pPr>
            <w:r>
              <w:t>CONTENIDO</w:t>
            </w:r>
          </w:p>
        </w:tc>
      </w:tr>
      <w:tr w:rsidR="00524394" w14:paraId="1273F211" w14:textId="77777777" w:rsidTr="00524394">
        <w:tc>
          <w:tcPr>
            <w:tcW w:w="1010" w:type="dxa"/>
          </w:tcPr>
          <w:p w14:paraId="0B1DF5F0" w14:textId="77777777" w:rsidR="00524394" w:rsidRDefault="00524394" w:rsidP="00CF71B6">
            <w:pPr>
              <w:widowControl/>
              <w:autoSpaceDE/>
              <w:autoSpaceDN/>
              <w:spacing w:after="160" w:line="259" w:lineRule="auto"/>
              <w:contextualSpacing/>
            </w:pPr>
            <w:r>
              <w:t>1</w:t>
            </w:r>
          </w:p>
        </w:tc>
        <w:tc>
          <w:tcPr>
            <w:tcW w:w="1278" w:type="dxa"/>
          </w:tcPr>
          <w:p w14:paraId="1770BBA0" w14:textId="5305DB57" w:rsidR="00524394" w:rsidRDefault="00524394" w:rsidP="00CF71B6">
            <w:pPr>
              <w:widowControl/>
              <w:autoSpaceDE/>
              <w:autoSpaceDN/>
              <w:spacing w:after="160" w:line="259" w:lineRule="auto"/>
              <w:contextualSpacing/>
            </w:pPr>
            <w:r>
              <w:t>14/08/2018</w:t>
            </w:r>
          </w:p>
        </w:tc>
        <w:tc>
          <w:tcPr>
            <w:tcW w:w="6427" w:type="dxa"/>
          </w:tcPr>
          <w:p w14:paraId="5ADAAEE2" w14:textId="3B9336F2" w:rsidR="00524394" w:rsidRDefault="009E492A" w:rsidP="009E492A">
            <w:pPr>
              <w:pStyle w:val="Sinespaciado"/>
            </w:pPr>
            <w:proofErr w:type="spellStart"/>
            <w:r>
              <w:t>Enfoque</w:t>
            </w:r>
            <w:proofErr w:type="spellEnd"/>
            <w:r>
              <w:t xml:space="preserve"> formal, </w:t>
            </w:r>
            <w:proofErr w:type="spellStart"/>
            <w:r>
              <w:t>funcional</w:t>
            </w:r>
            <w:proofErr w:type="spellEnd"/>
            <w:r>
              <w:t xml:space="preserve">, </w:t>
            </w:r>
            <w:proofErr w:type="spellStart"/>
            <w:r>
              <w:t>valorativo</w:t>
            </w:r>
            <w:proofErr w:type="spellEnd"/>
            <w:r>
              <w:t xml:space="preserve"> y </w:t>
            </w:r>
            <w:proofErr w:type="spellStart"/>
            <w:r>
              <w:t>argumentativo</w:t>
            </w:r>
            <w:proofErr w:type="spellEnd"/>
            <w:r>
              <w:t xml:space="preserve"> del </w:t>
            </w:r>
            <w:proofErr w:type="spellStart"/>
            <w:r>
              <w:t>derecho</w:t>
            </w:r>
            <w:proofErr w:type="spellEnd"/>
            <w:r>
              <w:t xml:space="preserve">. Concepción formal, material y </w:t>
            </w:r>
            <w:proofErr w:type="spellStart"/>
            <w:r>
              <w:t>pragmática</w:t>
            </w:r>
            <w:proofErr w:type="spellEnd"/>
            <w:r>
              <w:t xml:space="preserve"> de la </w:t>
            </w:r>
            <w:proofErr w:type="spellStart"/>
            <w:r>
              <w:t>argumentación</w:t>
            </w:r>
            <w:proofErr w:type="spellEnd"/>
            <w:r>
              <w:t xml:space="preserve">. </w:t>
            </w:r>
            <w:proofErr w:type="spellStart"/>
            <w:r>
              <w:t>Esquema</w:t>
            </w:r>
            <w:proofErr w:type="spellEnd"/>
            <w:r>
              <w:t xml:space="preserve"> de Atienza. </w:t>
            </w:r>
          </w:p>
        </w:tc>
      </w:tr>
      <w:tr w:rsidR="00524394" w14:paraId="10E3CCC0" w14:textId="77777777" w:rsidTr="00524394">
        <w:tc>
          <w:tcPr>
            <w:tcW w:w="1010" w:type="dxa"/>
          </w:tcPr>
          <w:p w14:paraId="051A211D" w14:textId="77777777" w:rsidR="00524394" w:rsidRDefault="00524394" w:rsidP="00CF71B6">
            <w:pPr>
              <w:widowControl/>
              <w:autoSpaceDE/>
              <w:autoSpaceDN/>
              <w:spacing w:after="160" w:line="259" w:lineRule="auto"/>
              <w:contextualSpacing/>
            </w:pPr>
            <w:r>
              <w:t>2</w:t>
            </w:r>
          </w:p>
        </w:tc>
        <w:tc>
          <w:tcPr>
            <w:tcW w:w="1278" w:type="dxa"/>
          </w:tcPr>
          <w:p w14:paraId="56750C15" w14:textId="5EDA3EE5" w:rsidR="00524394" w:rsidRDefault="009F4DDC" w:rsidP="00CF71B6">
            <w:pPr>
              <w:widowControl/>
              <w:autoSpaceDE/>
              <w:autoSpaceDN/>
              <w:spacing w:after="160" w:line="259" w:lineRule="auto"/>
              <w:contextualSpacing/>
            </w:pPr>
            <w:r>
              <w:t>21</w:t>
            </w:r>
            <w:r w:rsidR="00524394">
              <w:t>/08/2018</w:t>
            </w:r>
          </w:p>
        </w:tc>
        <w:tc>
          <w:tcPr>
            <w:tcW w:w="6427" w:type="dxa"/>
          </w:tcPr>
          <w:p w14:paraId="635D6475" w14:textId="51E15E22" w:rsidR="00524394" w:rsidRDefault="009E492A" w:rsidP="00CF71B6">
            <w:pPr>
              <w:widowControl/>
              <w:autoSpaceDE/>
              <w:autoSpaceDN/>
              <w:spacing w:after="160" w:line="259" w:lineRule="auto"/>
              <w:contextualSpacing/>
            </w:pPr>
            <w:proofErr w:type="spellStart"/>
            <w:r>
              <w:t>Profundización</w:t>
            </w:r>
            <w:proofErr w:type="spellEnd"/>
            <w:r>
              <w:t xml:space="preserve"> </w:t>
            </w:r>
            <w:proofErr w:type="spellStart"/>
            <w:r>
              <w:t>concepciones</w:t>
            </w:r>
            <w:proofErr w:type="spellEnd"/>
            <w:r>
              <w:t xml:space="preserve"> de la </w:t>
            </w:r>
            <w:proofErr w:type="spellStart"/>
            <w:r>
              <w:t>argumentación</w:t>
            </w:r>
            <w:proofErr w:type="spellEnd"/>
            <w:r>
              <w:t xml:space="preserve">. El </w:t>
            </w:r>
            <w:proofErr w:type="spellStart"/>
            <w:r>
              <w:t>silogismo</w:t>
            </w:r>
            <w:proofErr w:type="spellEnd"/>
            <w:r>
              <w:t xml:space="preserve"> judicial y la </w:t>
            </w:r>
            <w:proofErr w:type="spellStart"/>
            <w:r>
              <w:t>interpretación</w:t>
            </w:r>
            <w:proofErr w:type="spellEnd"/>
            <w:r>
              <w:t xml:space="preserve"> </w:t>
            </w:r>
            <w:proofErr w:type="spellStart"/>
            <w:r>
              <w:t>jurídica</w:t>
            </w:r>
            <w:proofErr w:type="spellEnd"/>
            <w:r>
              <w:t xml:space="preserve">. </w:t>
            </w:r>
          </w:p>
        </w:tc>
      </w:tr>
      <w:tr w:rsidR="00524394" w14:paraId="7D751FDE" w14:textId="77777777" w:rsidTr="00524394">
        <w:tc>
          <w:tcPr>
            <w:tcW w:w="1010" w:type="dxa"/>
          </w:tcPr>
          <w:p w14:paraId="0E3298FA" w14:textId="77777777" w:rsidR="00524394" w:rsidRDefault="00524394" w:rsidP="00CF71B6">
            <w:pPr>
              <w:widowControl/>
              <w:autoSpaceDE/>
              <w:autoSpaceDN/>
              <w:spacing w:after="160" w:line="259" w:lineRule="auto"/>
              <w:contextualSpacing/>
            </w:pPr>
            <w:r>
              <w:t>3</w:t>
            </w:r>
          </w:p>
        </w:tc>
        <w:tc>
          <w:tcPr>
            <w:tcW w:w="1278" w:type="dxa"/>
          </w:tcPr>
          <w:p w14:paraId="46235D47" w14:textId="59A74F90" w:rsidR="00524394" w:rsidRDefault="009F4DDC" w:rsidP="00CF71B6">
            <w:pPr>
              <w:widowControl/>
              <w:autoSpaceDE/>
              <w:autoSpaceDN/>
              <w:spacing w:after="160" w:line="259" w:lineRule="auto"/>
              <w:contextualSpacing/>
            </w:pPr>
            <w:r>
              <w:t>28</w:t>
            </w:r>
            <w:r w:rsidR="00524394">
              <w:t>/08/2018</w:t>
            </w:r>
          </w:p>
        </w:tc>
        <w:tc>
          <w:tcPr>
            <w:tcW w:w="6427" w:type="dxa"/>
          </w:tcPr>
          <w:p w14:paraId="55BE37F2" w14:textId="7ED74487" w:rsidR="00524394" w:rsidRDefault="009E492A" w:rsidP="00CF71B6">
            <w:pPr>
              <w:widowControl/>
              <w:autoSpaceDE/>
              <w:autoSpaceDN/>
              <w:spacing w:after="160" w:line="259" w:lineRule="auto"/>
              <w:contextualSpacing/>
            </w:pPr>
            <w:r>
              <w:t>Concepción formal.</w:t>
            </w:r>
            <w:r w:rsidR="00EA4630">
              <w:t xml:space="preserve"> </w:t>
            </w:r>
            <w:proofErr w:type="spellStart"/>
            <w:r w:rsidR="00EA4630">
              <w:t>Alcances</w:t>
            </w:r>
            <w:proofErr w:type="spellEnd"/>
            <w:r w:rsidR="00EA4630">
              <w:t xml:space="preserve"> y </w:t>
            </w:r>
            <w:proofErr w:type="spellStart"/>
            <w:r w:rsidR="00EA4630">
              <w:t>aplicación</w:t>
            </w:r>
            <w:proofErr w:type="spellEnd"/>
            <w:r w:rsidR="00EA4630">
              <w:t xml:space="preserve"> en el </w:t>
            </w:r>
            <w:proofErr w:type="spellStart"/>
            <w:r w:rsidR="00EA4630">
              <w:t>razonamiento</w:t>
            </w:r>
            <w:proofErr w:type="spellEnd"/>
            <w:r w:rsidR="00EA4630">
              <w:t xml:space="preserve"> </w:t>
            </w:r>
            <w:proofErr w:type="spellStart"/>
            <w:r w:rsidR="00EA4630">
              <w:t>jurídico</w:t>
            </w:r>
            <w:proofErr w:type="spellEnd"/>
            <w:r w:rsidR="00EA4630">
              <w:t>.</w:t>
            </w:r>
          </w:p>
        </w:tc>
      </w:tr>
      <w:tr w:rsidR="00524394" w14:paraId="1E798136" w14:textId="77777777" w:rsidTr="00524394">
        <w:tc>
          <w:tcPr>
            <w:tcW w:w="1010" w:type="dxa"/>
          </w:tcPr>
          <w:p w14:paraId="11548981" w14:textId="77777777" w:rsidR="00524394" w:rsidRDefault="00524394" w:rsidP="00CF71B6">
            <w:pPr>
              <w:widowControl/>
              <w:autoSpaceDE/>
              <w:autoSpaceDN/>
              <w:spacing w:after="160" w:line="259" w:lineRule="auto"/>
              <w:contextualSpacing/>
            </w:pPr>
            <w:r>
              <w:t>4</w:t>
            </w:r>
          </w:p>
        </w:tc>
        <w:tc>
          <w:tcPr>
            <w:tcW w:w="1278" w:type="dxa"/>
          </w:tcPr>
          <w:p w14:paraId="732BC518" w14:textId="71D735F4" w:rsidR="00524394" w:rsidRDefault="009F4DDC" w:rsidP="00CF71B6">
            <w:pPr>
              <w:widowControl/>
              <w:autoSpaceDE/>
              <w:autoSpaceDN/>
              <w:spacing w:after="160" w:line="259" w:lineRule="auto"/>
              <w:contextualSpacing/>
            </w:pPr>
            <w:r>
              <w:t>04</w:t>
            </w:r>
            <w:r w:rsidR="00524394">
              <w:t>/09/2018</w:t>
            </w:r>
          </w:p>
        </w:tc>
        <w:tc>
          <w:tcPr>
            <w:tcW w:w="6427" w:type="dxa"/>
          </w:tcPr>
          <w:p w14:paraId="71352280" w14:textId="1E923109" w:rsidR="00524394" w:rsidRDefault="009E492A" w:rsidP="00CF71B6">
            <w:pPr>
              <w:widowControl/>
              <w:autoSpaceDE/>
              <w:autoSpaceDN/>
              <w:spacing w:after="160" w:line="259" w:lineRule="auto"/>
              <w:contextualSpacing/>
            </w:pPr>
            <w:r>
              <w:t>Concepción material.</w:t>
            </w:r>
            <w:r w:rsidR="00EA4630">
              <w:t xml:space="preserve"> </w:t>
            </w:r>
            <w:proofErr w:type="spellStart"/>
            <w:r w:rsidR="00EA4630" w:rsidRPr="00EA4630">
              <w:t>Alcances</w:t>
            </w:r>
            <w:proofErr w:type="spellEnd"/>
            <w:r w:rsidR="00EA4630" w:rsidRPr="00EA4630">
              <w:t xml:space="preserve"> y </w:t>
            </w:r>
            <w:proofErr w:type="spellStart"/>
            <w:r w:rsidR="00EA4630" w:rsidRPr="00EA4630">
              <w:t>aplicación</w:t>
            </w:r>
            <w:proofErr w:type="spellEnd"/>
            <w:r w:rsidR="00EA4630" w:rsidRPr="00EA4630">
              <w:t xml:space="preserve"> en el </w:t>
            </w:r>
            <w:proofErr w:type="spellStart"/>
            <w:r w:rsidR="00EA4630" w:rsidRPr="00EA4630">
              <w:t>razonamiento</w:t>
            </w:r>
            <w:proofErr w:type="spellEnd"/>
            <w:r w:rsidR="00EA4630" w:rsidRPr="00EA4630">
              <w:t xml:space="preserve"> </w:t>
            </w:r>
            <w:proofErr w:type="spellStart"/>
            <w:r w:rsidR="00EA4630" w:rsidRPr="00EA4630">
              <w:t>jurídico</w:t>
            </w:r>
            <w:proofErr w:type="spellEnd"/>
            <w:r w:rsidR="00EA4630" w:rsidRPr="00EA4630">
              <w:t>.</w:t>
            </w:r>
          </w:p>
        </w:tc>
      </w:tr>
      <w:tr w:rsidR="00524394" w14:paraId="24858508" w14:textId="77777777" w:rsidTr="00524394">
        <w:tc>
          <w:tcPr>
            <w:tcW w:w="1010" w:type="dxa"/>
          </w:tcPr>
          <w:p w14:paraId="365EC012" w14:textId="77777777" w:rsidR="00524394" w:rsidRDefault="00524394" w:rsidP="00CF71B6">
            <w:pPr>
              <w:widowControl/>
              <w:autoSpaceDE/>
              <w:autoSpaceDN/>
              <w:spacing w:after="160" w:line="259" w:lineRule="auto"/>
              <w:contextualSpacing/>
            </w:pPr>
            <w:r>
              <w:t>5</w:t>
            </w:r>
          </w:p>
        </w:tc>
        <w:tc>
          <w:tcPr>
            <w:tcW w:w="1278" w:type="dxa"/>
          </w:tcPr>
          <w:p w14:paraId="6BFB4901" w14:textId="231BDD03" w:rsidR="00524394" w:rsidRDefault="009F4DDC" w:rsidP="00CF71B6">
            <w:pPr>
              <w:widowControl/>
              <w:autoSpaceDE/>
              <w:autoSpaceDN/>
              <w:spacing w:after="160" w:line="259" w:lineRule="auto"/>
              <w:contextualSpacing/>
            </w:pPr>
            <w:r>
              <w:t>11</w:t>
            </w:r>
            <w:r w:rsidR="00524394" w:rsidRPr="0065638F">
              <w:t>/09/2018</w:t>
            </w:r>
          </w:p>
        </w:tc>
        <w:tc>
          <w:tcPr>
            <w:tcW w:w="6427" w:type="dxa"/>
          </w:tcPr>
          <w:p w14:paraId="222C9CBB" w14:textId="00484B6B" w:rsidR="00524394" w:rsidRDefault="00EA4630" w:rsidP="00CF71B6">
            <w:pPr>
              <w:widowControl/>
              <w:autoSpaceDE/>
              <w:autoSpaceDN/>
              <w:spacing w:after="160" w:line="259" w:lineRule="auto"/>
              <w:contextualSpacing/>
            </w:pPr>
            <w:r>
              <w:t xml:space="preserve">Concepción </w:t>
            </w:r>
            <w:proofErr w:type="spellStart"/>
            <w:r>
              <w:t>pragmática</w:t>
            </w:r>
            <w:proofErr w:type="spellEnd"/>
            <w:r>
              <w:t xml:space="preserve">. </w:t>
            </w:r>
            <w:proofErr w:type="spellStart"/>
            <w:r w:rsidRPr="00EA4630">
              <w:t>Alcances</w:t>
            </w:r>
            <w:proofErr w:type="spellEnd"/>
            <w:r w:rsidRPr="00EA4630">
              <w:t xml:space="preserve"> y </w:t>
            </w:r>
            <w:proofErr w:type="spellStart"/>
            <w:r w:rsidRPr="00EA4630">
              <w:t>aplicación</w:t>
            </w:r>
            <w:proofErr w:type="spellEnd"/>
            <w:r w:rsidRPr="00EA4630">
              <w:t xml:space="preserve"> en el </w:t>
            </w:r>
            <w:proofErr w:type="spellStart"/>
            <w:r w:rsidRPr="00EA4630">
              <w:t>razonamiento</w:t>
            </w:r>
            <w:proofErr w:type="spellEnd"/>
            <w:r w:rsidRPr="00EA4630">
              <w:t xml:space="preserve"> </w:t>
            </w:r>
            <w:proofErr w:type="spellStart"/>
            <w:r w:rsidRPr="00EA4630">
              <w:t>jurídico</w:t>
            </w:r>
            <w:proofErr w:type="spellEnd"/>
            <w:r w:rsidRPr="00EA4630">
              <w:t>.</w:t>
            </w:r>
          </w:p>
        </w:tc>
      </w:tr>
      <w:tr w:rsidR="00524394" w14:paraId="1249FD79" w14:textId="77777777" w:rsidTr="00524394">
        <w:tc>
          <w:tcPr>
            <w:tcW w:w="1010" w:type="dxa"/>
          </w:tcPr>
          <w:p w14:paraId="314D483E" w14:textId="77777777" w:rsidR="00524394" w:rsidRDefault="00524394" w:rsidP="00CF71B6">
            <w:pPr>
              <w:widowControl/>
              <w:autoSpaceDE/>
              <w:autoSpaceDN/>
              <w:spacing w:after="160" w:line="259" w:lineRule="auto"/>
              <w:contextualSpacing/>
            </w:pPr>
            <w:r>
              <w:t>6</w:t>
            </w:r>
          </w:p>
        </w:tc>
        <w:tc>
          <w:tcPr>
            <w:tcW w:w="1278" w:type="dxa"/>
          </w:tcPr>
          <w:p w14:paraId="7CD93F2C" w14:textId="6C99112D" w:rsidR="00524394" w:rsidRDefault="009F4DDC" w:rsidP="00CF71B6">
            <w:pPr>
              <w:widowControl/>
              <w:autoSpaceDE/>
              <w:autoSpaceDN/>
              <w:spacing w:after="160" w:line="259" w:lineRule="auto"/>
              <w:contextualSpacing/>
            </w:pPr>
            <w:r>
              <w:t>25</w:t>
            </w:r>
            <w:r w:rsidR="00524394">
              <w:t>/09/2018</w:t>
            </w:r>
          </w:p>
        </w:tc>
        <w:tc>
          <w:tcPr>
            <w:tcW w:w="6427" w:type="dxa"/>
          </w:tcPr>
          <w:p w14:paraId="43CC5E49" w14:textId="7081F799" w:rsidR="00524394" w:rsidRPr="00127CC8" w:rsidRDefault="00127CC8" w:rsidP="00CF71B6">
            <w:pPr>
              <w:widowControl/>
              <w:autoSpaceDE/>
              <w:autoSpaceDN/>
              <w:spacing w:after="160" w:line="259" w:lineRule="auto"/>
              <w:contextualSpacing/>
              <w:rPr>
                <w:b/>
              </w:rPr>
            </w:pPr>
            <w:proofErr w:type="spellStart"/>
            <w:r w:rsidRPr="00127CC8">
              <w:rPr>
                <w:b/>
              </w:rPr>
              <w:t>Prueba</w:t>
            </w:r>
            <w:proofErr w:type="spellEnd"/>
            <w:r w:rsidRPr="00127CC8">
              <w:rPr>
                <w:b/>
              </w:rPr>
              <w:t xml:space="preserve"> N° 1</w:t>
            </w:r>
            <w:r w:rsidR="00EA4630">
              <w:rPr>
                <w:b/>
              </w:rPr>
              <w:t xml:space="preserve"> </w:t>
            </w:r>
          </w:p>
        </w:tc>
      </w:tr>
      <w:tr w:rsidR="00524394" w14:paraId="2FD9C762" w14:textId="77777777" w:rsidTr="00524394">
        <w:tc>
          <w:tcPr>
            <w:tcW w:w="1010" w:type="dxa"/>
          </w:tcPr>
          <w:p w14:paraId="3B8DD476" w14:textId="77777777" w:rsidR="00524394" w:rsidRDefault="00524394" w:rsidP="00CF71B6">
            <w:pPr>
              <w:widowControl/>
              <w:autoSpaceDE/>
              <w:autoSpaceDN/>
              <w:spacing w:after="160" w:line="259" w:lineRule="auto"/>
              <w:contextualSpacing/>
            </w:pPr>
            <w:r>
              <w:t>7</w:t>
            </w:r>
          </w:p>
        </w:tc>
        <w:tc>
          <w:tcPr>
            <w:tcW w:w="1278" w:type="dxa"/>
          </w:tcPr>
          <w:p w14:paraId="4B1C93F9" w14:textId="522C69C4" w:rsidR="00524394" w:rsidRDefault="009F4DDC" w:rsidP="00CF71B6">
            <w:pPr>
              <w:widowControl/>
              <w:autoSpaceDE/>
              <w:autoSpaceDN/>
              <w:spacing w:after="160" w:line="259" w:lineRule="auto"/>
              <w:contextualSpacing/>
            </w:pPr>
            <w:r>
              <w:t>02</w:t>
            </w:r>
            <w:r w:rsidR="00524394">
              <w:t>/10/2018</w:t>
            </w:r>
          </w:p>
        </w:tc>
        <w:tc>
          <w:tcPr>
            <w:tcW w:w="6427" w:type="dxa"/>
          </w:tcPr>
          <w:p w14:paraId="2265A0E2" w14:textId="6383BC4E" w:rsidR="00524394" w:rsidRPr="00EA4630" w:rsidRDefault="00EA4630" w:rsidP="00EA4630">
            <w:pPr>
              <w:widowControl/>
              <w:autoSpaceDE/>
              <w:autoSpaceDN/>
              <w:spacing w:after="160" w:line="259" w:lineRule="auto"/>
              <w:contextualSpacing/>
            </w:pPr>
            <w:proofErr w:type="spellStart"/>
            <w:r>
              <w:t>Interpretación</w:t>
            </w:r>
            <w:proofErr w:type="spellEnd"/>
            <w:r>
              <w:t xml:space="preserve"> y </w:t>
            </w:r>
            <w:proofErr w:type="spellStart"/>
            <w:r>
              <w:t>razonamiento</w:t>
            </w:r>
            <w:proofErr w:type="spellEnd"/>
            <w:r>
              <w:t xml:space="preserve"> </w:t>
            </w:r>
            <w:proofErr w:type="spellStart"/>
            <w:r>
              <w:t>jurídico</w:t>
            </w:r>
            <w:proofErr w:type="spellEnd"/>
            <w:r>
              <w:t xml:space="preserve">. </w:t>
            </w:r>
            <w:proofErr w:type="spellStart"/>
            <w:r>
              <w:t>Textura</w:t>
            </w:r>
            <w:proofErr w:type="spellEnd"/>
            <w:r>
              <w:t xml:space="preserve"> </w:t>
            </w:r>
            <w:proofErr w:type="spellStart"/>
            <w:r>
              <w:t>abierta</w:t>
            </w:r>
            <w:proofErr w:type="spellEnd"/>
            <w:r>
              <w:t xml:space="preserve"> del </w:t>
            </w:r>
            <w:proofErr w:type="spellStart"/>
            <w:r>
              <w:t>derecho</w:t>
            </w:r>
            <w:proofErr w:type="spellEnd"/>
            <w:r>
              <w:t>.</w:t>
            </w:r>
          </w:p>
        </w:tc>
      </w:tr>
      <w:tr w:rsidR="00524394" w14:paraId="2CD5A4E8" w14:textId="77777777" w:rsidTr="00524394">
        <w:tc>
          <w:tcPr>
            <w:tcW w:w="1010" w:type="dxa"/>
          </w:tcPr>
          <w:p w14:paraId="50C2C6CE" w14:textId="77777777" w:rsidR="00524394" w:rsidRDefault="00524394" w:rsidP="00CF71B6">
            <w:pPr>
              <w:widowControl/>
              <w:autoSpaceDE/>
              <w:autoSpaceDN/>
              <w:spacing w:after="160" w:line="259" w:lineRule="auto"/>
              <w:contextualSpacing/>
            </w:pPr>
            <w:r>
              <w:t>8</w:t>
            </w:r>
          </w:p>
        </w:tc>
        <w:tc>
          <w:tcPr>
            <w:tcW w:w="1278" w:type="dxa"/>
          </w:tcPr>
          <w:p w14:paraId="5B519C42" w14:textId="62DFC1EF" w:rsidR="00524394" w:rsidRDefault="009F4DDC" w:rsidP="00CF71B6">
            <w:pPr>
              <w:widowControl/>
              <w:autoSpaceDE/>
              <w:autoSpaceDN/>
              <w:spacing w:after="160" w:line="259" w:lineRule="auto"/>
              <w:contextualSpacing/>
            </w:pPr>
            <w:r>
              <w:t>09</w:t>
            </w:r>
            <w:r w:rsidR="00524394">
              <w:t>/10/2018</w:t>
            </w:r>
          </w:p>
        </w:tc>
        <w:tc>
          <w:tcPr>
            <w:tcW w:w="6427" w:type="dxa"/>
          </w:tcPr>
          <w:p w14:paraId="64E47E7E" w14:textId="592314BB" w:rsidR="00524394" w:rsidRDefault="00EA4630" w:rsidP="00CF71B6">
            <w:pPr>
              <w:widowControl/>
              <w:autoSpaceDE/>
              <w:autoSpaceDN/>
              <w:spacing w:after="160" w:line="259" w:lineRule="auto"/>
              <w:contextualSpacing/>
            </w:pPr>
            <w:proofErr w:type="spellStart"/>
            <w:r>
              <w:t>Tipos</w:t>
            </w:r>
            <w:proofErr w:type="spellEnd"/>
            <w:r>
              <w:t xml:space="preserve"> de </w:t>
            </w:r>
            <w:proofErr w:type="spellStart"/>
            <w:r>
              <w:t>argumentos</w:t>
            </w:r>
            <w:proofErr w:type="spellEnd"/>
            <w:r w:rsidRPr="00EA4630">
              <w:t xml:space="preserve"> y </w:t>
            </w:r>
            <w:proofErr w:type="spellStart"/>
            <w:r w:rsidRPr="00EA4630">
              <w:t>falacias</w:t>
            </w:r>
            <w:proofErr w:type="spellEnd"/>
            <w:r>
              <w:t xml:space="preserve">. </w:t>
            </w:r>
            <w:proofErr w:type="spellStart"/>
            <w:r>
              <w:t>Aplicación</w:t>
            </w:r>
            <w:proofErr w:type="spellEnd"/>
            <w:r>
              <w:t xml:space="preserve"> a </w:t>
            </w:r>
            <w:proofErr w:type="spellStart"/>
            <w:r>
              <w:t>sentencias</w:t>
            </w:r>
            <w:proofErr w:type="spellEnd"/>
            <w:r>
              <w:t xml:space="preserve">. </w:t>
            </w:r>
            <w:proofErr w:type="spellStart"/>
            <w:r>
              <w:t>Argumento</w:t>
            </w:r>
            <w:proofErr w:type="spellEnd"/>
            <w:r>
              <w:t xml:space="preserve"> a </w:t>
            </w:r>
            <w:proofErr w:type="spellStart"/>
            <w:r>
              <w:t>contrario</w:t>
            </w:r>
            <w:proofErr w:type="spellEnd"/>
            <w:r>
              <w:t xml:space="preserve"> y </w:t>
            </w:r>
            <w:proofErr w:type="spellStart"/>
            <w:r>
              <w:t>por</w:t>
            </w:r>
            <w:proofErr w:type="spellEnd"/>
            <w:r>
              <w:t xml:space="preserve"> </w:t>
            </w:r>
            <w:proofErr w:type="spellStart"/>
            <w:r>
              <w:t>analogía</w:t>
            </w:r>
            <w:proofErr w:type="spellEnd"/>
            <w:r>
              <w:t>.</w:t>
            </w:r>
          </w:p>
        </w:tc>
      </w:tr>
      <w:tr w:rsidR="00524394" w14:paraId="540F5849" w14:textId="77777777" w:rsidTr="00524394">
        <w:tc>
          <w:tcPr>
            <w:tcW w:w="1010" w:type="dxa"/>
          </w:tcPr>
          <w:p w14:paraId="1B2418CC" w14:textId="77777777" w:rsidR="00524394" w:rsidRDefault="00524394" w:rsidP="00CF71B6">
            <w:pPr>
              <w:widowControl/>
              <w:autoSpaceDE/>
              <w:autoSpaceDN/>
              <w:spacing w:after="160" w:line="259" w:lineRule="auto"/>
              <w:contextualSpacing/>
            </w:pPr>
            <w:r>
              <w:t>9</w:t>
            </w:r>
          </w:p>
        </w:tc>
        <w:tc>
          <w:tcPr>
            <w:tcW w:w="1278" w:type="dxa"/>
          </w:tcPr>
          <w:p w14:paraId="52D80CA5" w14:textId="0A4C5321" w:rsidR="00524394" w:rsidRDefault="009F4DDC" w:rsidP="00CF71B6">
            <w:pPr>
              <w:widowControl/>
              <w:autoSpaceDE/>
              <w:autoSpaceDN/>
              <w:spacing w:after="160" w:line="259" w:lineRule="auto"/>
              <w:contextualSpacing/>
            </w:pPr>
            <w:r>
              <w:t>16</w:t>
            </w:r>
            <w:r w:rsidR="00524394">
              <w:t>/10/2018</w:t>
            </w:r>
          </w:p>
        </w:tc>
        <w:tc>
          <w:tcPr>
            <w:tcW w:w="6427" w:type="dxa"/>
          </w:tcPr>
          <w:p w14:paraId="0DD589AD" w14:textId="5FCBECEC" w:rsidR="00524394" w:rsidRDefault="00EA4630" w:rsidP="00CF71B6">
            <w:pPr>
              <w:widowControl/>
              <w:autoSpaceDE/>
              <w:autoSpaceDN/>
              <w:spacing w:after="160" w:line="259" w:lineRule="auto"/>
              <w:contextualSpacing/>
            </w:pPr>
            <w:proofErr w:type="spellStart"/>
            <w:r>
              <w:t>Argumento</w:t>
            </w:r>
            <w:proofErr w:type="spellEnd"/>
            <w:r>
              <w:t xml:space="preserve"> a fortiori, de </w:t>
            </w:r>
            <w:proofErr w:type="spellStart"/>
            <w:r>
              <w:t>plenitud</w:t>
            </w:r>
            <w:proofErr w:type="spellEnd"/>
            <w:r>
              <w:t xml:space="preserve"> y de </w:t>
            </w:r>
            <w:proofErr w:type="spellStart"/>
            <w:r>
              <w:t>coherencia</w:t>
            </w:r>
            <w:proofErr w:type="spellEnd"/>
          </w:p>
        </w:tc>
      </w:tr>
      <w:tr w:rsidR="00524394" w14:paraId="0D3AEA34" w14:textId="77777777" w:rsidTr="00524394">
        <w:tc>
          <w:tcPr>
            <w:tcW w:w="1010" w:type="dxa"/>
          </w:tcPr>
          <w:p w14:paraId="6BBAC953" w14:textId="77777777" w:rsidR="00524394" w:rsidRDefault="00524394" w:rsidP="00CF71B6">
            <w:pPr>
              <w:widowControl/>
              <w:autoSpaceDE/>
              <w:autoSpaceDN/>
              <w:spacing w:after="160" w:line="259" w:lineRule="auto"/>
              <w:contextualSpacing/>
            </w:pPr>
            <w:r>
              <w:t>10</w:t>
            </w:r>
          </w:p>
        </w:tc>
        <w:tc>
          <w:tcPr>
            <w:tcW w:w="1278" w:type="dxa"/>
          </w:tcPr>
          <w:p w14:paraId="77CA6910" w14:textId="69487946" w:rsidR="00524394" w:rsidRDefault="009F4DDC" w:rsidP="00CF71B6">
            <w:pPr>
              <w:widowControl/>
              <w:autoSpaceDE/>
              <w:autoSpaceDN/>
              <w:spacing w:after="160" w:line="259" w:lineRule="auto"/>
              <w:contextualSpacing/>
            </w:pPr>
            <w:r>
              <w:t>23</w:t>
            </w:r>
            <w:r w:rsidR="00524394">
              <w:t>/10/2018</w:t>
            </w:r>
          </w:p>
        </w:tc>
        <w:tc>
          <w:tcPr>
            <w:tcW w:w="6427" w:type="dxa"/>
          </w:tcPr>
          <w:p w14:paraId="2B2D8B04" w14:textId="767B5FB2" w:rsidR="00524394" w:rsidRDefault="00EA4630" w:rsidP="00CF71B6">
            <w:pPr>
              <w:widowControl/>
              <w:autoSpaceDE/>
              <w:autoSpaceDN/>
              <w:spacing w:after="160" w:line="259" w:lineRule="auto"/>
              <w:contextualSpacing/>
            </w:pPr>
            <w:proofErr w:type="spellStart"/>
            <w:r>
              <w:t>Argumento</w:t>
            </w:r>
            <w:proofErr w:type="spellEnd"/>
            <w:r>
              <w:t xml:space="preserve"> </w:t>
            </w:r>
            <w:proofErr w:type="spellStart"/>
            <w:r>
              <w:t>sicológico</w:t>
            </w:r>
            <w:proofErr w:type="spellEnd"/>
            <w:r>
              <w:t xml:space="preserve"> e </w:t>
            </w:r>
            <w:proofErr w:type="spellStart"/>
            <w:r>
              <w:t>histórico</w:t>
            </w:r>
            <w:proofErr w:type="spellEnd"/>
            <w:r>
              <w:t>.</w:t>
            </w:r>
          </w:p>
        </w:tc>
      </w:tr>
      <w:tr w:rsidR="00524394" w14:paraId="4FF56F13" w14:textId="77777777" w:rsidTr="00524394">
        <w:tc>
          <w:tcPr>
            <w:tcW w:w="1010" w:type="dxa"/>
          </w:tcPr>
          <w:p w14:paraId="283786E3" w14:textId="77777777" w:rsidR="00524394" w:rsidRDefault="00524394" w:rsidP="00CF71B6">
            <w:pPr>
              <w:widowControl/>
              <w:autoSpaceDE/>
              <w:autoSpaceDN/>
              <w:spacing w:after="160" w:line="259" w:lineRule="auto"/>
              <w:contextualSpacing/>
            </w:pPr>
            <w:r>
              <w:t>11</w:t>
            </w:r>
          </w:p>
        </w:tc>
        <w:tc>
          <w:tcPr>
            <w:tcW w:w="1278" w:type="dxa"/>
          </w:tcPr>
          <w:p w14:paraId="753E7C91" w14:textId="4AAAFEB1" w:rsidR="00524394" w:rsidRDefault="00524394" w:rsidP="00CF71B6">
            <w:pPr>
              <w:widowControl/>
              <w:autoSpaceDE/>
              <w:autoSpaceDN/>
              <w:spacing w:after="160" w:line="259" w:lineRule="auto"/>
              <w:contextualSpacing/>
            </w:pPr>
            <w:r>
              <w:t>30/10/2018</w:t>
            </w:r>
          </w:p>
        </w:tc>
        <w:tc>
          <w:tcPr>
            <w:tcW w:w="6427" w:type="dxa"/>
          </w:tcPr>
          <w:p w14:paraId="793DB92A" w14:textId="00B68E3D" w:rsidR="00524394" w:rsidRDefault="00EA4630" w:rsidP="00CF71B6">
            <w:pPr>
              <w:widowControl/>
              <w:autoSpaceDE/>
              <w:autoSpaceDN/>
              <w:spacing w:after="160" w:line="259" w:lineRule="auto"/>
              <w:contextualSpacing/>
            </w:pPr>
            <w:proofErr w:type="spellStart"/>
            <w:r>
              <w:t>Argumento</w:t>
            </w:r>
            <w:proofErr w:type="spellEnd"/>
            <w:r>
              <w:t xml:space="preserve"> </w:t>
            </w:r>
            <w:proofErr w:type="spellStart"/>
            <w:r>
              <w:t>apogógico</w:t>
            </w:r>
            <w:proofErr w:type="spellEnd"/>
            <w:r>
              <w:t xml:space="preserve"> y </w:t>
            </w:r>
            <w:proofErr w:type="spellStart"/>
            <w:r>
              <w:t>teleológico</w:t>
            </w:r>
            <w:proofErr w:type="spellEnd"/>
            <w:r>
              <w:t>.</w:t>
            </w:r>
          </w:p>
        </w:tc>
      </w:tr>
      <w:tr w:rsidR="00524394" w14:paraId="09BACBA2" w14:textId="77777777" w:rsidTr="00524394">
        <w:tc>
          <w:tcPr>
            <w:tcW w:w="1010" w:type="dxa"/>
          </w:tcPr>
          <w:p w14:paraId="15B31E9F" w14:textId="77777777" w:rsidR="00524394" w:rsidRDefault="00524394" w:rsidP="00CF71B6">
            <w:pPr>
              <w:widowControl/>
              <w:autoSpaceDE/>
              <w:autoSpaceDN/>
              <w:spacing w:after="160" w:line="259" w:lineRule="auto"/>
              <w:contextualSpacing/>
            </w:pPr>
            <w:r>
              <w:lastRenderedPageBreak/>
              <w:t>12</w:t>
            </w:r>
          </w:p>
        </w:tc>
        <w:tc>
          <w:tcPr>
            <w:tcW w:w="1278" w:type="dxa"/>
          </w:tcPr>
          <w:p w14:paraId="13AA70C3" w14:textId="5F01FED8" w:rsidR="00524394" w:rsidRDefault="009F4DDC" w:rsidP="00CF71B6">
            <w:pPr>
              <w:widowControl/>
              <w:autoSpaceDE/>
              <w:autoSpaceDN/>
              <w:spacing w:after="160" w:line="259" w:lineRule="auto"/>
              <w:contextualSpacing/>
            </w:pPr>
            <w:r>
              <w:t>06</w:t>
            </w:r>
            <w:r w:rsidR="00524394">
              <w:t>/11/2018</w:t>
            </w:r>
          </w:p>
        </w:tc>
        <w:tc>
          <w:tcPr>
            <w:tcW w:w="6427" w:type="dxa"/>
          </w:tcPr>
          <w:p w14:paraId="0CB4A8C2" w14:textId="28D2DFF8" w:rsidR="00524394" w:rsidRDefault="00EA4630" w:rsidP="00CF71B6">
            <w:pPr>
              <w:widowControl/>
              <w:autoSpaceDE/>
              <w:autoSpaceDN/>
              <w:spacing w:after="160" w:line="259" w:lineRule="auto"/>
              <w:contextualSpacing/>
            </w:pPr>
            <w:proofErr w:type="spellStart"/>
            <w:r>
              <w:t>Argumento</w:t>
            </w:r>
            <w:proofErr w:type="spellEnd"/>
            <w:r>
              <w:t xml:space="preserve"> </w:t>
            </w:r>
            <w:proofErr w:type="spellStart"/>
            <w:r>
              <w:t>económico</w:t>
            </w:r>
            <w:proofErr w:type="spellEnd"/>
            <w:r>
              <w:t xml:space="preserve"> y de </w:t>
            </w:r>
            <w:proofErr w:type="spellStart"/>
            <w:r>
              <w:t>autoridad</w:t>
            </w:r>
            <w:proofErr w:type="spellEnd"/>
            <w:r>
              <w:t>.</w:t>
            </w:r>
          </w:p>
        </w:tc>
      </w:tr>
      <w:tr w:rsidR="00524394" w14:paraId="05B98A8A" w14:textId="77777777" w:rsidTr="00524394">
        <w:tc>
          <w:tcPr>
            <w:tcW w:w="1010" w:type="dxa"/>
          </w:tcPr>
          <w:p w14:paraId="5E22BF52" w14:textId="77777777" w:rsidR="00524394" w:rsidRDefault="00524394" w:rsidP="00CF71B6">
            <w:pPr>
              <w:widowControl/>
              <w:autoSpaceDE/>
              <w:autoSpaceDN/>
              <w:spacing w:after="160" w:line="259" w:lineRule="auto"/>
              <w:contextualSpacing/>
            </w:pPr>
            <w:r>
              <w:t>13</w:t>
            </w:r>
          </w:p>
        </w:tc>
        <w:tc>
          <w:tcPr>
            <w:tcW w:w="1278" w:type="dxa"/>
          </w:tcPr>
          <w:p w14:paraId="761292D7" w14:textId="46E06C5C" w:rsidR="00524394" w:rsidRDefault="009F4DDC" w:rsidP="00CF71B6">
            <w:pPr>
              <w:widowControl/>
              <w:autoSpaceDE/>
              <w:autoSpaceDN/>
              <w:spacing w:after="160" w:line="259" w:lineRule="auto"/>
              <w:contextualSpacing/>
            </w:pPr>
            <w:r>
              <w:t>13</w:t>
            </w:r>
            <w:r w:rsidR="00524394">
              <w:t>/11/2018</w:t>
            </w:r>
          </w:p>
        </w:tc>
        <w:tc>
          <w:tcPr>
            <w:tcW w:w="6427" w:type="dxa"/>
          </w:tcPr>
          <w:p w14:paraId="41982B15" w14:textId="3B091A45" w:rsidR="00524394" w:rsidRPr="00127CC8" w:rsidRDefault="00127CC8" w:rsidP="00CF71B6">
            <w:pPr>
              <w:widowControl/>
              <w:autoSpaceDE/>
              <w:autoSpaceDN/>
              <w:spacing w:after="160" w:line="259" w:lineRule="auto"/>
              <w:contextualSpacing/>
              <w:rPr>
                <w:b/>
              </w:rPr>
            </w:pPr>
            <w:proofErr w:type="spellStart"/>
            <w:r w:rsidRPr="00127CC8">
              <w:rPr>
                <w:b/>
              </w:rPr>
              <w:t>Prueba</w:t>
            </w:r>
            <w:proofErr w:type="spellEnd"/>
            <w:r w:rsidRPr="00127CC8">
              <w:rPr>
                <w:b/>
              </w:rPr>
              <w:t xml:space="preserve"> N° 2</w:t>
            </w:r>
          </w:p>
        </w:tc>
      </w:tr>
      <w:tr w:rsidR="00524394" w14:paraId="63812E83" w14:textId="77777777" w:rsidTr="00524394">
        <w:tc>
          <w:tcPr>
            <w:tcW w:w="1010" w:type="dxa"/>
          </w:tcPr>
          <w:p w14:paraId="3A0495AB" w14:textId="77777777" w:rsidR="00524394" w:rsidRDefault="00524394" w:rsidP="00CF71B6">
            <w:pPr>
              <w:widowControl/>
              <w:autoSpaceDE/>
              <w:autoSpaceDN/>
              <w:spacing w:after="160" w:line="259" w:lineRule="auto"/>
              <w:contextualSpacing/>
            </w:pPr>
            <w:r>
              <w:t>14</w:t>
            </w:r>
          </w:p>
        </w:tc>
        <w:tc>
          <w:tcPr>
            <w:tcW w:w="1278" w:type="dxa"/>
          </w:tcPr>
          <w:p w14:paraId="5CEE8A2D" w14:textId="5062D078" w:rsidR="00524394" w:rsidRDefault="009F4DDC" w:rsidP="00CF71B6">
            <w:pPr>
              <w:widowControl/>
              <w:autoSpaceDE/>
              <w:autoSpaceDN/>
              <w:spacing w:after="160" w:line="259" w:lineRule="auto"/>
              <w:contextualSpacing/>
            </w:pPr>
            <w:r>
              <w:t>20</w:t>
            </w:r>
            <w:bookmarkStart w:id="0" w:name="_GoBack"/>
            <w:bookmarkEnd w:id="0"/>
            <w:r w:rsidR="00524394" w:rsidRPr="0065638F">
              <w:t>/11/2018</w:t>
            </w:r>
          </w:p>
        </w:tc>
        <w:tc>
          <w:tcPr>
            <w:tcW w:w="6427" w:type="dxa"/>
          </w:tcPr>
          <w:p w14:paraId="4637BE02" w14:textId="47D36866" w:rsidR="00524394" w:rsidRPr="002D22DD" w:rsidRDefault="002D22DD" w:rsidP="00CF71B6">
            <w:pPr>
              <w:widowControl/>
              <w:autoSpaceDE/>
              <w:autoSpaceDN/>
              <w:spacing w:after="160" w:line="259" w:lineRule="auto"/>
              <w:contextualSpacing/>
            </w:pPr>
            <w:proofErr w:type="spellStart"/>
            <w:r>
              <w:t>Repaso</w:t>
            </w:r>
            <w:proofErr w:type="spellEnd"/>
            <w:r>
              <w:t xml:space="preserve"> general. </w:t>
            </w:r>
            <w:proofErr w:type="spellStart"/>
            <w:r w:rsidR="009E492A" w:rsidRPr="002D22DD">
              <w:t>Cierre</w:t>
            </w:r>
            <w:proofErr w:type="spellEnd"/>
            <w:r w:rsidR="009E492A" w:rsidRPr="002D22DD">
              <w:t xml:space="preserve"> del </w:t>
            </w:r>
            <w:proofErr w:type="spellStart"/>
            <w:r w:rsidR="009E492A" w:rsidRPr="002D22DD">
              <w:t>curso</w:t>
            </w:r>
            <w:proofErr w:type="spellEnd"/>
            <w:r w:rsidR="009E492A" w:rsidRPr="002D22DD">
              <w:t>.</w:t>
            </w:r>
          </w:p>
        </w:tc>
      </w:tr>
      <w:tr w:rsidR="00524394" w14:paraId="74B0C78A" w14:textId="77777777" w:rsidTr="00524394">
        <w:tc>
          <w:tcPr>
            <w:tcW w:w="1010" w:type="dxa"/>
          </w:tcPr>
          <w:p w14:paraId="6DE244FC" w14:textId="77777777" w:rsidR="00524394" w:rsidRDefault="00524394" w:rsidP="00CF71B6">
            <w:pPr>
              <w:widowControl/>
              <w:autoSpaceDE/>
              <w:autoSpaceDN/>
              <w:spacing w:after="160" w:line="259" w:lineRule="auto"/>
              <w:contextualSpacing/>
            </w:pPr>
            <w:r>
              <w:t>15</w:t>
            </w:r>
          </w:p>
        </w:tc>
        <w:tc>
          <w:tcPr>
            <w:tcW w:w="1278" w:type="dxa"/>
          </w:tcPr>
          <w:p w14:paraId="1C7D58E2" w14:textId="31A5E4DE" w:rsidR="00524394" w:rsidRDefault="00524394" w:rsidP="00CF71B6">
            <w:pPr>
              <w:widowControl/>
              <w:autoSpaceDE/>
              <w:autoSpaceDN/>
              <w:spacing w:after="160" w:line="259" w:lineRule="auto"/>
              <w:contextualSpacing/>
            </w:pPr>
            <w:proofErr w:type="spellStart"/>
            <w:r>
              <w:t>Por</w:t>
            </w:r>
            <w:proofErr w:type="spellEnd"/>
            <w:r>
              <w:t xml:space="preserve"> </w:t>
            </w:r>
            <w:proofErr w:type="spellStart"/>
            <w:r>
              <w:t>definir</w:t>
            </w:r>
            <w:proofErr w:type="spellEnd"/>
          </w:p>
        </w:tc>
        <w:tc>
          <w:tcPr>
            <w:tcW w:w="6427" w:type="dxa"/>
          </w:tcPr>
          <w:p w14:paraId="0FC787C8" w14:textId="2410A8B6" w:rsidR="00524394" w:rsidRDefault="00524394" w:rsidP="00CF71B6">
            <w:pPr>
              <w:widowControl/>
              <w:autoSpaceDE/>
              <w:autoSpaceDN/>
              <w:spacing w:after="160" w:line="259" w:lineRule="auto"/>
              <w:contextualSpacing/>
            </w:pPr>
            <w:proofErr w:type="spellStart"/>
            <w:r>
              <w:t>Examen</w:t>
            </w:r>
            <w:proofErr w:type="spellEnd"/>
            <w:r>
              <w:t xml:space="preserve"> Final</w:t>
            </w:r>
          </w:p>
        </w:tc>
      </w:tr>
      <w:tr w:rsidR="00524394" w14:paraId="3D672728" w14:textId="77777777" w:rsidTr="00524394">
        <w:tc>
          <w:tcPr>
            <w:tcW w:w="1010" w:type="dxa"/>
          </w:tcPr>
          <w:p w14:paraId="3CE3E8B4" w14:textId="77777777" w:rsidR="00524394" w:rsidRDefault="00524394" w:rsidP="00CF71B6">
            <w:pPr>
              <w:widowControl/>
              <w:autoSpaceDE/>
              <w:autoSpaceDN/>
              <w:spacing w:after="160" w:line="259" w:lineRule="auto"/>
              <w:contextualSpacing/>
            </w:pPr>
            <w:r>
              <w:t>16</w:t>
            </w:r>
          </w:p>
        </w:tc>
        <w:tc>
          <w:tcPr>
            <w:tcW w:w="1278" w:type="dxa"/>
          </w:tcPr>
          <w:p w14:paraId="0E6306B4" w14:textId="4449ED64" w:rsidR="00524394" w:rsidRPr="0065638F" w:rsidRDefault="00524394" w:rsidP="00CF71B6">
            <w:pPr>
              <w:widowControl/>
              <w:autoSpaceDE/>
              <w:autoSpaceDN/>
              <w:spacing w:after="160" w:line="259" w:lineRule="auto"/>
              <w:contextualSpacing/>
            </w:pPr>
            <w:proofErr w:type="spellStart"/>
            <w:r>
              <w:t>Por</w:t>
            </w:r>
            <w:proofErr w:type="spellEnd"/>
            <w:r>
              <w:t xml:space="preserve"> </w:t>
            </w:r>
            <w:proofErr w:type="spellStart"/>
            <w:r>
              <w:t>definir</w:t>
            </w:r>
            <w:proofErr w:type="spellEnd"/>
          </w:p>
        </w:tc>
        <w:tc>
          <w:tcPr>
            <w:tcW w:w="6427" w:type="dxa"/>
          </w:tcPr>
          <w:p w14:paraId="0804DB8B" w14:textId="2082EF08" w:rsidR="00524394" w:rsidRPr="0065638F" w:rsidRDefault="00524394" w:rsidP="00CF71B6">
            <w:pPr>
              <w:widowControl/>
              <w:autoSpaceDE/>
              <w:autoSpaceDN/>
              <w:spacing w:after="160" w:line="259" w:lineRule="auto"/>
              <w:contextualSpacing/>
            </w:pPr>
            <w:proofErr w:type="spellStart"/>
            <w:r>
              <w:t>Examen</w:t>
            </w:r>
            <w:proofErr w:type="spellEnd"/>
            <w:r>
              <w:t xml:space="preserve"> </w:t>
            </w:r>
            <w:proofErr w:type="spellStart"/>
            <w:r>
              <w:t>Recuperativo</w:t>
            </w:r>
            <w:proofErr w:type="spellEnd"/>
          </w:p>
        </w:tc>
      </w:tr>
    </w:tbl>
    <w:p w14:paraId="6608A340" w14:textId="77777777" w:rsidR="0085268D" w:rsidRDefault="0085268D" w:rsidP="00767682">
      <w:pPr>
        <w:rPr>
          <w:lang w:val="es-CL"/>
        </w:rPr>
      </w:pPr>
    </w:p>
    <w:p w14:paraId="44595918" w14:textId="77777777" w:rsidR="001A46D9" w:rsidRDefault="001A46D9" w:rsidP="00767682">
      <w:pPr>
        <w:rPr>
          <w:lang w:val="es-CL"/>
        </w:rPr>
      </w:pPr>
    </w:p>
    <w:p w14:paraId="6AFFF24E" w14:textId="77777777" w:rsidR="001A46D9" w:rsidRPr="003F6FE2" w:rsidRDefault="001A46D9" w:rsidP="001A46D9">
      <w:pPr>
        <w:widowControl/>
        <w:autoSpaceDE/>
        <w:autoSpaceDN/>
        <w:spacing w:after="160" w:line="259" w:lineRule="auto"/>
        <w:contextualSpacing/>
        <w:rPr>
          <w:lang w:val="es-CL"/>
        </w:rPr>
      </w:pPr>
      <w:r>
        <w:rPr>
          <w:lang w:val="es-CL"/>
        </w:rPr>
        <w:t>NOTA: Las fechas de las evaluaciones son meramente referenciales y, por tanto, están sujetas a confirmación.</w:t>
      </w:r>
    </w:p>
    <w:p w14:paraId="32BBD5A5" w14:textId="77777777" w:rsidR="001A46D9" w:rsidRPr="003F6FE2" w:rsidRDefault="001A46D9" w:rsidP="00767682">
      <w:pPr>
        <w:rPr>
          <w:lang w:val="es-CL"/>
        </w:rPr>
      </w:pPr>
    </w:p>
    <w:sectPr w:rsidR="001A46D9" w:rsidRPr="003F6FE2" w:rsidSect="000119D7">
      <w:pgSz w:w="12240" w:h="15840"/>
      <w:pgMar w:top="1440" w:right="156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E53DF" w14:textId="77777777" w:rsidR="00F3104D" w:rsidRDefault="00F3104D" w:rsidP="00672BE4">
      <w:r>
        <w:separator/>
      </w:r>
    </w:p>
  </w:endnote>
  <w:endnote w:type="continuationSeparator" w:id="0">
    <w:p w14:paraId="19C320D7" w14:textId="77777777" w:rsidR="00F3104D" w:rsidRDefault="00F3104D" w:rsidP="0067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F5E3A" w14:textId="77777777" w:rsidR="00F3104D" w:rsidRDefault="00F3104D" w:rsidP="00672BE4">
      <w:r>
        <w:separator/>
      </w:r>
    </w:p>
  </w:footnote>
  <w:footnote w:type="continuationSeparator" w:id="0">
    <w:p w14:paraId="5F0546A4" w14:textId="77777777" w:rsidR="00F3104D" w:rsidRDefault="00F3104D" w:rsidP="00672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9"/>
      <w:gridCol w:w="5171"/>
    </w:tblGrid>
    <w:tr w:rsidR="000565BD" w14:paraId="7049711A" w14:textId="77777777" w:rsidTr="000119D7">
      <w:trPr>
        <w:trHeight w:val="713"/>
      </w:trPr>
      <w:tc>
        <w:tcPr>
          <w:tcW w:w="3936" w:type="dxa"/>
        </w:tcPr>
        <w:p w14:paraId="55B220C5" w14:textId="77777777" w:rsidR="000565BD" w:rsidRDefault="000565BD" w:rsidP="002B2D0B">
          <w:pPr>
            <w:pStyle w:val="Encabezado"/>
          </w:pPr>
          <w:r>
            <w:rPr>
              <w:noProof/>
              <w:lang w:val="es-CL" w:eastAsia="es-CL"/>
            </w:rPr>
            <w:drawing>
              <wp:inline distT="0" distB="0" distL="0" distR="0" wp14:anchorId="774D6BD6" wp14:editId="702EE7E0">
                <wp:extent cx="223139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457200"/>
                        </a:xfrm>
                        <a:prstGeom prst="rect">
                          <a:avLst/>
                        </a:prstGeom>
                        <a:noFill/>
                      </pic:spPr>
                    </pic:pic>
                  </a:graphicData>
                </a:graphic>
              </wp:inline>
            </w:drawing>
          </w:r>
        </w:p>
      </w:tc>
      <w:tc>
        <w:tcPr>
          <w:tcW w:w="5304" w:type="dxa"/>
          <w:shd w:val="clear" w:color="auto" w:fill="auto"/>
          <w:vAlign w:val="center"/>
        </w:tcPr>
        <w:p w14:paraId="2DA00E18" w14:textId="066EFFBF" w:rsidR="000565BD" w:rsidRPr="00D34055" w:rsidRDefault="000565BD" w:rsidP="001D0C7A">
          <w:pPr>
            <w:pStyle w:val="Encabezado"/>
            <w:rPr>
              <w:b/>
            </w:rPr>
          </w:pPr>
          <w:r w:rsidRPr="000119D7">
            <w:rPr>
              <w:b/>
            </w:rPr>
            <w:t>ESCUELA DE CIENCIAS SOCIALES</w:t>
          </w:r>
        </w:p>
      </w:tc>
    </w:tr>
  </w:tbl>
  <w:p w14:paraId="4C84F01A" w14:textId="77777777" w:rsidR="000565BD" w:rsidRPr="002B2D0B" w:rsidRDefault="000565BD" w:rsidP="002B2D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740C63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4E43FF6"/>
    <w:multiLevelType w:val="hybridMultilevel"/>
    <w:tmpl w:val="2604B954"/>
    <w:lvl w:ilvl="0" w:tplc="55E6E910">
      <w:numFmt w:val="bullet"/>
      <w:lvlText w:val="-"/>
      <w:lvlJc w:val="left"/>
      <w:pPr>
        <w:ind w:left="107" w:hanging="168"/>
      </w:pPr>
      <w:rPr>
        <w:rFonts w:ascii="Calibri" w:eastAsia="Calibri" w:hAnsi="Calibri" w:cs="Calibri" w:hint="default"/>
        <w:w w:val="100"/>
        <w:sz w:val="22"/>
        <w:szCs w:val="22"/>
      </w:rPr>
    </w:lvl>
    <w:lvl w:ilvl="1" w:tplc="90D235D0">
      <w:numFmt w:val="bullet"/>
      <w:lvlText w:val="•"/>
      <w:lvlJc w:val="left"/>
      <w:pPr>
        <w:ind w:left="975" w:hanging="168"/>
      </w:pPr>
      <w:rPr>
        <w:rFonts w:hint="default"/>
      </w:rPr>
    </w:lvl>
    <w:lvl w:ilvl="2" w:tplc="F9D4CB80">
      <w:numFmt w:val="bullet"/>
      <w:lvlText w:val="•"/>
      <w:lvlJc w:val="left"/>
      <w:pPr>
        <w:ind w:left="1850" w:hanging="168"/>
      </w:pPr>
      <w:rPr>
        <w:rFonts w:hint="default"/>
      </w:rPr>
    </w:lvl>
    <w:lvl w:ilvl="3" w:tplc="707E3484">
      <w:numFmt w:val="bullet"/>
      <w:lvlText w:val="•"/>
      <w:lvlJc w:val="left"/>
      <w:pPr>
        <w:ind w:left="2725" w:hanging="168"/>
      </w:pPr>
      <w:rPr>
        <w:rFonts w:hint="default"/>
      </w:rPr>
    </w:lvl>
    <w:lvl w:ilvl="4" w:tplc="28DCFF38">
      <w:numFmt w:val="bullet"/>
      <w:lvlText w:val="•"/>
      <w:lvlJc w:val="left"/>
      <w:pPr>
        <w:ind w:left="3600" w:hanging="168"/>
      </w:pPr>
      <w:rPr>
        <w:rFonts w:hint="default"/>
      </w:rPr>
    </w:lvl>
    <w:lvl w:ilvl="5" w:tplc="8BBE97B6">
      <w:numFmt w:val="bullet"/>
      <w:lvlText w:val="•"/>
      <w:lvlJc w:val="left"/>
      <w:pPr>
        <w:ind w:left="4475" w:hanging="168"/>
      </w:pPr>
      <w:rPr>
        <w:rFonts w:hint="default"/>
      </w:rPr>
    </w:lvl>
    <w:lvl w:ilvl="6" w:tplc="9592A246">
      <w:numFmt w:val="bullet"/>
      <w:lvlText w:val="•"/>
      <w:lvlJc w:val="left"/>
      <w:pPr>
        <w:ind w:left="5350" w:hanging="168"/>
      </w:pPr>
      <w:rPr>
        <w:rFonts w:hint="default"/>
      </w:rPr>
    </w:lvl>
    <w:lvl w:ilvl="7" w:tplc="C1D2418A">
      <w:numFmt w:val="bullet"/>
      <w:lvlText w:val="•"/>
      <w:lvlJc w:val="left"/>
      <w:pPr>
        <w:ind w:left="6225" w:hanging="168"/>
      </w:pPr>
      <w:rPr>
        <w:rFonts w:hint="default"/>
      </w:rPr>
    </w:lvl>
    <w:lvl w:ilvl="8" w:tplc="E09C7C44">
      <w:numFmt w:val="bullet"/>
      <w:lvlText w:val="•"/>
      <w:lvlJc w:val="left"/>
      <w:pPr>
        <w:ind w:left="7100" w:hanging="168"/>
      </w:pPr>
      <w:rPr>
        <w:rFonts w:hint="default"/>
      </w:rPr>
    </w:lvl>
  </w:abstractNum>
  <w:abstractNum w:abstractNumId="2">
    <w:nsid w:val="0E8947EF"/>
    <w:multiLevelType w:val="hybridMultilevel"/>
    <w:tmpl w:val="074C683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0F61247E"/>
    <w:multiLevelType w:val="hybridMultilevel"/>
    <w:tmpl w:val="A8FE90CE"/>
    <w:lvl w:ilvl="0" w:tplc="B05662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813D3"/>
    <w:multiLevelType w:val="hybridMultilevel"/>
    <w:tmpl w:val="6ABC4E2A"/>
    <w:lvl w:ilvl="0" w:tplc="F1B2CF54">
      <w:numFmt w:val="bullet"/>
      <w:lvlText w:val="-"/>
      <w:lvlJc w:val="left"/>
      <w:pPr>
        <w:ind w:left="750" w:hanging="360"/>
      </w:pPr>
      <w:rPr>
        <w:rFonts w:ascii="Calibri" w:eastAsia="Calibri" w:hAnsi="Calibri" w:cs="Calibri" w:hint="default"/>
        <w:w w:val="100"/>
        <w:sz w:val="22"/>
        <w:szCs w:val="22"/>
      </w:rPr>
    </w:lvl>
    <w:lvl w:ilvl="1" w:tplc="734A6B28">
      <w:numFmt w:val="bullet"/>
      <w:lvlText w:val="•"/>
      <w:lvlJc w:val="left"/>
      <w:pPr>
        <w:ind w:left="1568" w:hanging="360"/>
      </w:pPr>
      <w:rPr>
        <w:rFonts w:hint="default"/>
      </w:rPr>
    </w:lvl>
    <w:lvl w:ilvl="2" w:tplc="3EFEFAEA">
      <w:numFmt w:val="bullet"/>
      <w:lvlText w:val="•"/>
      <w:lvlJc w:val="left"/>
      <w:pPr>
        <w:ind w:left="2377" w:hanging="360"/>
      </w:pPr>
      <w:rPr>
        <w:rFonts w:hint="default"/>
      </w:rPr>
    </w:lvl>
    <w:lvl w:ilvl="3" w:tplc="690AFC26">
      <w:numFmt w:val="bullet"/>
      <w:lvlText w:val="•"/>
      <w:lvlJc w:val="left"/>
      <w:pPr>
        <w:ind w:left="3186" w:hanging="360"/>
      </w:pPr>
      <w:rPr>
        <w:rFonts w:hint="default"/>
      </w:rPr>
    </w:lvl>
    <w:lvl w:ilvl="4" w:tplc="F692EF3A">
      <w:numFmt w:val="bullet"/>
      <w:lvlText w:val="•"/>
      <w:lvlJc w:val="left"/>
      <w:pPr>
        <w:ind w:left="3995" w:hanging="360"/>
      </w:pPr>
      <w:rPr>
        <w:rFonts w:hint="default"/>
      </w:rPr>
    </w:lvl>
    <w:lvl w:ilvl="5" w:tplc="17CA19DE">
      <w:numFmt w:val="bullet"/>
      <w:lvlText w:val="•"/>
      <w:lvlJc w:val="left"/>
      <w:pPr>
        <w:ind w:left="4804" w:hanging="360"/>
      </w:pPr>
      <w:rPr>
        <w:rFonts w:hint="default"/>
      </w:rPr>
    </w:lvl>
    <w:lvl w:ilvl="6" w:tplc="B5C033A2">
      <w:numFmt w:val="bullet"/>
      <w:lvlText w:val="•"/>
      <w:lvlJc w:val="left"/>
      <w:pPr>
        <w:ind w:left="5612" w:hanging="360"/>
      </w:pPr>
      <w:rPr>
        <w:rFonts w:hint="default"/>
      </w:rPr>
    </w:lvl>
    <w:lvl w:ilvl="7" w:tplc="4336C3F0">
      <w:numFmt w:val="bullet"/>
      <w:lvlText w:val="•"/>
      <w:lvlJc w:val="left"/>
      <w:pPr>
        <w:ind w:left="6421" w:hanging="360"/>
      </w:pPr>
      <w:rPr>
        <w:rFonts w:hint="default"/>
      </w:rPr>
    </w:lvl>
    <w:lvl w:ilvl="8" w:tplc="6FCC70E8">
      <w:numFmt w:val="bullet"/>
      <w:lvlText w:val="•"/>
      <w:lvlJc w:val="left"/>
      <w:pPr>
        <w:ind w:left="7230" w:hanging="360"/>
      </w:pPr>
      <w:rPr>
        <w:rFonts w:hint="default"/>
      </w:rPr>
    </w:lvl>
  </w:abstractNum>
  <w:abstractNum w:abstractNumId="5">
    <w:nsid w:val="16D52665"/>
    <w:multiLevelType w:val="hybridMultilevel"/>
    <w:tmpl w:val="68061F7C"/>
    <w:lvl w:ilvl="0" w:tplc="64163CAA">
      <w:start w:val="1"/>
      <w:numFmt w:val="decimal"/>
      <w:lvlText w:val="%1."/>
      <w:lvlJc w:val="left"/>
      <w:pPr>
        <w:ind w:left="827" w:hanging="360"/>
      </w:pPr>
      <w:rPr>
        <w:rFonts w:ascii="Calibri" w:eastAsia="Calibri" w:hAnsi="Calibri" w:cs="Calibri" w:hint="default"/>
        <w:w w:val="100"/>
        <w:sz w:val="22"/>
        <w:szCs w:val="22"/>
      </w:rPr>
    </w:lvl>
    <w:lvl w:ilvl="1" w:tplc="DA5EC2DA">
      <w:numFmt w:val="bullet"/>
      <w:lvlText w:val="•"/>
      <w:lvlJc w:val="left"/>
      <w:pPr>
        <w:ind w:left="1622" w:hanging="360"/>
      </w:pPr>
      <w:rPr>
        <w:rFonts w:hint="default"/>
      </w:rPr>
    </w:lvl>
    <w:lvl w:ilvl="2" w:tplc="C144D886">
      <w:numFmt w:val="bullet"/>
      <w:lvlText w:val="•"/>
      <w:lvlJc w:val="left"/>
      <w:pPr>
        <w:ind w:left="2425" w:hanging="360"/>
      </w:pPr>
      <w:rPr>
        <w:rFonts w:hint="default"/>
      </w:rPr>
    </w:lvl>
    <w:lvl w:ilvl="3" w:tplc="23EA2CE0">
      <w:numFmt w:val="bullet"/>
      <w:lvlText w:val="•"/>
      <w:lvlJc w:val="left"/>
      <w:pPr>
        <w:ind w:left="3228" w:hanging="360"/>
      </w:pPr>
      <w:rPr>
        <w:rFonts w:hint="default"/>
      </w:rPr>
    </w:lvl>
    <w:lvl w:ilvl="4" w:tplc="D786A748">
      <w:numFmt w:val="bullet"/>
      <w:lvlText w:val="•"/>
      <w:lvlJc w:val="left"/>
      <w:pPr>
        <w:ind w:left="4031" w:hanging="360"/>
      </w:pPr>
      <w:rPr>
        <w:rFonts w:hint="default"/>
      </w:rPr>
    </w:lvl>
    <w:lvl w:ilvl="5" w:tplc="139E05A2">
      <w:numFmt w:val="bullet"/>
      <w:lvlText w:val="•"/>
      <w:lvlJc w:val="left"/>
      <w:pPr>
        <w:ind w:left="4834" w:hanging="360"/>
      </w:pPr>
      <w:rPr>
        <w:rFonts w:hint="default"/>
      </w:rPr>
    </w:lvl>
    <w:lvl w:ilvl="6" w:tplc="5C50CDAA">
      <w:numFmt w:val="bullet"/>
      <w:lvlText w:val="•"/>
      <w:lvlJc w:val="left"/>
      <w:pPr>
        <w:ind w:left="5636" w:hanging="360"/>
      </w:pPr>
      <w:rPr>
        <w:rFonts w:hint="default"/>
      </w:rPr>
    </w:lvl>
    <w:lvl w:ilvl="7" w:tplc="AA4EE52A">
      <w:numFmt w:val="bullet"/>
      <w:lvlText w:val="•"/>
      <w:lvlJc w:val="left"/>
      <w:pPr>
        <w:ind w:left="6439" w:hanging="360"/>
      </w:pPr>
      <w:rPr>
        <w:rFonts w:hint="default"/>
      </w:rPr>
    </w:lvl>
    <w:lvl w:ilvl="8" w:tplc="0728E956">
      <w:numFmt w:val="bullet"/>
      <w:lvlText w:val="•"/>
      <w:lvlJc w:val="left"/>
      <w:pPr>
        <w:ind w:left="7242" w:hanging="360"/>
      </w:pPr>
      <w:rPr>
        <w:rFonts w:hint="default"/>
      </w:rPr>
    </w:lvl>
  </w:abstractNum>
  <w:abstractNum w:abstractNumId="6">
    <w:nsid w:val="20477B46"/>
    <w:multiLevelType w:val="hybridMultilevel"/>
    <w:tmpl w:val="D0969E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052138E"/>
    <w:multiLevelType w:val="hybridMultilevel"/>
    <w:tmpl w:val="75C6CB76"/>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085169E"/>
    <w:multiLevelType w:val="multilevel"/>
    <w:tmpl w:val="D41AA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A33762"/>
    <w:multiLevelType w:val="hybridMultilevel"/>
    <w:tmpl w:val="EA0A1B1A"/>
    <w:lvl w:ilvl="0" w:tplc="25B4F3E0">
      <w:start w:val="1"/>
      <w:numFmt w:val="bullet"/>
      <w:lvlText w:val="•"/>
      <w:lvlJc w:val="left"/>
      <w:pPr>
        <w:ind w:left="1038" w:hanging="360"/>
      </w:pPr>
      <w:rPr>
        <w:rFonts w:ascii="Arial" w:hAnsi="Arial" w:hint="default"/>
      </w:rPr>
    </w:lvl>
    <w:lvl w:ilvl="1" w:tplc="340A0003" w:tentative="1">
      <w:start w:val="1"/>
      <w:numFmt w:val="bullet"/>
      <w:lvlText w:val="o"/>
      <w:lvlJc w:val="left"/>
      <w:pPr>
        <w:ind w:left="1758" w:hanging="360"/>
      </w:pPr>
      <w:rPr>
        <w:rFonts w:ascii="Courier New" w:hAnsi="Courier New" w:cs="Courier New" w:hint="default"/>
      </w:rPr>
    </w:lvl>
    <w:lvl w:ilvl="2" w:tplc="340A0005" w:tentative="1">
      <w:start w:val="1"/>
      <w:numFmt w:val="bullet"/>
      <w:lvlText w:val=""/>
      <w:lvlJc w:val="left"/>
      <w:pPr>
        <w:ind w:left="2478" w:hanging="360"/>
      </w:pPr>
      <w:rPr>
        <w:rFonts w:ascii="Wingdings" w:hAnsi="Wingdings" w:hint="default"/>
      </w:rPr>
    </w:lvl>
    <w:lvl w:ilvl="3" w:tplc="340A0001" w:tentative="1">
      <w:start w:val="1"/>
      <w:numFmt w:val="bullet"/>
      <w:lvlText w:val=""/>
      <w:lvlJc w:val="left"/>
      <w:pPr>
        <w:ind w:left="3198" w:hanging="360"/>
      </w:pPr>
      <w:rPr>
        <w:rFonts w:ascii="Symbol" w:hAnsi="Symbol" w:hint="default"/>
      </w:rPr>
    </w:lvl>
    <w:lvl w:ilvl="4" w:tplc="340A0003" w:tentative="1">
      <w:start w:val="1"/>
      <w:numFmt w:val="bullet"/>
      <w:lvlText w:val="o"/>
      <w:lvlJc w:val="left"/>
      <w:pPr>
        <w:ind w:left="3918" w:hanging="360"/>
      </w:pPr>
      <w:rPr>
        <w:rFonts w:ascii="Courier New" w:hAnsi="Courier New" w:cs="Courier New" w:hint="default"/>
      </w:rPr>
    </w:lvl>
    <w:lvl w:ilvl="5" w:tplc="340A0005" w:tentative="1">
      <w:start w:val="1"/>
      <w:numFmt w:val="bullet"/>
      <w:lvlText w:val=""/>
      <w:lvlJc w:val="left"/>
      <w:pPr>
        <w:ind w:left="4638" w:hanging="360"/>
      </w:pPr>
      <w:rPr>
        <w:rFonts w:ascii="Wingdings" w:hAnsi="Wingdings" w:hint="default"/>
      </w:rPr>
    </w:lvl>
    <w:lvl w:ilvl="6" w:tplc="340A0001" w:tentative="1">
      <w:start w:val="1"/>
      <w:numFmt w:val="bullet"/>
      <w:lvlText w:val=""/>
      <w:lvlJc w:val="left"/>
      <w:pPr>
        <w:ind w:left="5358" w:hanging="360"/>
      </w:pPr>
      <w:rPr>
        <w:rFonts w:ascii="Symbol" w:hAnsi="Symbol" w:hint="default"/>
      </w:rPr>
    </w:lvl>
    <w:lvl w:ilvl="7" w:tplc="340A0003" w:tentative="1">
      <w:start w:val="1"/>
      <w:numFmt w:val="bullet"/>
      <w:lvlText w:val="o"/>
      <w:lvlJc w:val="left"/>
      <w:pPr>
        <w:ind w:left="6078" w:hanging="360"/>
      </w:pPr>
      <w:rPr>
        <w:rFonts w:ascii="Courier New" w:hAnsi="Courier New" w:cs="Courier New" w:hint="default"/>
      </w:rPr>
    </w:lvl>
    <w:lvl w:ilvl="8" w:tplc="340A0005" w:tentative="1">
      <w:start w:val="1"/>
      <w:numFmt w:val="bullet"/>
      <w:lvlText w:val=""/>
      <w:lvlJc w:val="left"/>
      <w:pPr>
        <w:ind w:left="6798" w:hanging="360"/>
      </w:pPr>
      <w:rPr>
        <w:rFonts w:ascii="Wingdings" w:hAnsi="Wingdings" w:hint="default"/>
      </w:rPr>
    </w:lvl>
  </w:abstractNum>
  <w:abstractNum w:abstractNumId="10">
    <w:nsid w:val="42284786"/>
    <w:multiLevelType w:val="hybridMultilevel"/>
    <w:tmpl w:val="4F86562A"/>
    <w:lvl w:ilvl="0" w:tplc="25B4F3E0">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3B53592"/>
    <w:multiLevelType w:val="hybridMultilevel"/>
    <w:tmpl w:val="1652CF20"/>
    <w:lvl w:ilvl="0" w:tplc="B05662EC">
      <w:start w:val="1"/>
      <w:numFmt w:val="bullet"/>
      <w:lvlText w:val="•"/>
      <w:lvlJc w:val="left"/>
      <w:pPr>
        <w:ind w:left="716" w:hanging="360"/>
      </w:pPr>
      <w:rPr>
        <w:rFonts w:ascii="Arial" w:hAnsi="Arial" w:hint="default"/>
      </w:rPr>
    </w:lvl>
    <w:lvl w:ilvl="1" w:tplc="340A0003" w:tentative="1">
      <w:start w:val="1"/>
      <w:numFmt w:val="bullet"/>
      <w:lvlText w:val="o"/>
      <w:lvlJc w:val="left"/>
      <w:pPr>
        <w:ind w:left="1436" w:hanging="360"/>
      </w:pPr>
      <w:rPr>
        <w:rFonts w:ascii="Courier New" w:hAnsi="Courier New" w:cs="Courier New" w:hint="default"/>
      </w:rPr>
    </w:lvl>
    <w:lvl w:ilvl="2" w:tplc="340A0005" w:tentative="1">
      <w:start w:val="1"/>
      <w:numFmt w:val="bullet"/>
      <w:lvlText w:val=""/>
      <w:lvlJc w:val="left"/>
      <w:pPr>
        <w:ind w:left="2156" w:hanging="360"/>
      </w:pPr>
      <w:rPr>
        <w:rFonts w:ascii="Wingdings" w:hAnsi="Wingdings" w:hint="default"/>
      </w:rPr>
    </w:lvl>
    <w:lvl w:ilvl="3" w:tplc="340A0001" w:tentative="1">
      <w:start w:val="1"/>
      <w:numFmt w:val="bullet"/>
      <w:lvlText w:val=""/>
      <w:lvlJc w:val="left"/>
      <w:pPr>
        <w:ind w:left="2876" w:hanging="360"/>
      </w:pPr>
      <w:rPr>
        <w:rFonts w:ascii="Symbol" w:hAnsi="Symbol" w:hint="default"/>
      </w:rPr>
    </w:lvl>
    <w:lvl w:ilvl="4" w:tplc="340A0003" w:tentative="1">
      <w:start w:val="1"/>
      <w:numFmt w:val="bullet"/>
      <w:lvlText w:val="o"/>
      <w:lvlJc w:val="left"/>
      <w:pPr>
        <w:ind w:left="3596" w:hanging="360"/>
      </w:pPr>
      <w:rPr>
        <w:rFonts w:ascii="Courier New" w:hAnsi="Courier New" w:cs="Courier New" w:hint="default"/>
      </w:rPr>
    </w:lvl>
    <w:lvl w:ilvl="5" w:tplc="340A0005" w:tentative="1">
      <w:start w:val="1"/>
      <w:numFmt w:val="bullet"/>
      <w:lvlText w:val=""/>
      <w:lvlJc w:val="left"/>
      <w:pPr>
        <w:ind w:left="4316" w:hanging="360"/>
      </w:pPr>
      <w:rPr>
        <w:rFonts w:ascii="Wingdings" w:hAnsi="Wingdings" w:hint="default"/>
      </w:rPr>
    </w:lvl>
    <w:lvl w:ilvl="6" w:tplc="340A0001" w:tentative="1">
      <w:start w:val="1"/>
      <w:numFmt w:val="bullet"/>
      <w:lvlText w:val=""/>
      <w:lvlJc w:val="left"/>
      <w:pPr>
        <w:ind w:left="5036" w:hanging="360"/>
      </w:pPr>
      <w:rPr>
        <w:rFonts w:ascii="Symbol" w:hAnsi="Symbol" w:hint="default"/>
      </w:rPr>
    </w:lvl>
    <w:lvl w:ilvl="7" w:tplc="340A0003" w:tentative="1">
      <w:start w:val="1"/>
      <w:numFmt w:val="bullet"/>
      <w:lvlText w:val="o"/>
      <w:lvlJc w:val="left"/>
      <w:pPr>
        <w:ind w:left="5756" w:hanging="360"/>
      </w:pPr>
      <w:rPr>
        <w:rFonts w:ascii="Courier New" w:hAnsi="Courier New" w:cs="Courier New" w:hint="default"/>
      </w:rPr>
    </w:lvl>
    <w:lvl w:ilvl="8" w:tplc="340A0005" w:tentative="1">
      <w:start w:val="1"/>
      <w:numFmt w:val="bullet"/>
      <w:lvlText w:val=""/>
      <w:lvlJc w:val="left"/>
      <w:pPr>
        <w:ind w:left="6476" w:hanging="360"/>
      </w:pPr>
      <w:rPr>
        <w:rFonts w:ascii="Wingdings" w:hAnsi="Wingdings" w:hint="default"/>
      </w:rPr>
    </w:lvl>
  </w:abstractNum>
  <w:abstractNum w:abstractNumId="12">
    <w:nsid w:val="476E78F1"/>
    <w:multiLevelType w:val="hybridMultilevel"/>
    <w:tmpl w:val="F104E7C4"/>
    <w:lvl w:ilvl="0" w:tplc="0C0A0001">
      <w:start w:val="1"/>
      <w:numFmt w:val="bullet"/>
      <w:lvlText w:val=""/>
      <w:lvlJc w:val="left"/>
      <w:pPr>
        <w:ind w:left="1281" w:hanging="360"/>
      </w:pPr>
      <w:rPr>
        <w:rFonts w:ascii="Symbol" w:hAnsi="Symbol" w:hint="default"/>
      </w:rPr>
    </w:lvl>
    <w:lvl w:ilvl="1" w:tplc="0C0A0003" w:tentative="1">
      <w:start w:val="1"/>
      <w:numFmt w:val="bullet"/>
      <w:lvlText w:val="o"/>
      <w:lvlJc w:val="left"/>
      <w:pPr>
        <w:ind w:left="2001" w:hanging="360"/>
      </w:pPr>
      <w:rPr>
        <w:rFonts w:ascii="Courier New" w:hAnsi="Courier New" w:cs="Courier New" w:hint="default"/>
      </w:rPr>
    </w:lvl>
    <w:lvl w:ilvl="2" w:tplc="0C0A0005" w:tentative="1">
      <w:start w:val="1"/>
      <w:numFmt w:val="bullet"/>
      <w:lvlText w:val=""/>
      <w:lvlJc w:val="left"/>
      <w:pPr>
        <w:ind w:left="2721" w:hanging="360"/>
      </w:pPr>
      <w:rPr>
        <w:rFonts w:ascii="Wingdings" w:hAnsi="Wingdings" w:hint="default"/>
      </w:rPr>
    </w:lvl>
    <w:lvl w:ilvl="3" w:tplc="0C0A0001" w:tentative="1">
      <w:start w:val="1"/>
      <w:numFmt w:val="bullet"/>
      <w:lvlText w:val=""/>
      <w:lvlJc w:val="left"/>
      <w:pPr>
        <w:ind w:left="3441" w:hanging="360"/>
      </w:pPr>
      <w:rPr>
        <w:rFonts w:ascii="Symbol" w:hAnsi="Symbol" w:hint="default"/>
      </w:rPr>
    </w:lvl>
    <w:lvl w:ilvl="4" w:tplc="0C0A0003" w:tentative="1">
      <w:start w:val="1"/>
      <w:numFmt w:val="bullet"/>
      <w:lvlText w:val="o"/>
      <w:lvlJc w:val="left"/>
      <w:pPr>
        <w:ind w:left="4161" w:hanging="360"/>
      </w:pPr>
      <w:rPr>
        <w:rFonts w:ascii="Courier New" w:hAnsi="Courier New" w:cs="Courier New" w:hint="default"/>
      </w:rPr>
    </w:lvl>
    <w:lvl w:ilvl="5" w:tplc="0C0A0005" w:tentative="1">
      <w:start w:val="1"/>
      <w:numFmt w:val="bullet"/>
      <w:lvlText w:val=""/>
      <w:lvlJc w:val="left"/>
      <w:pPr>
        <w:ind w:left="4881" w:hanging="360"/>
      </w:pPr>
      <w:rPr>
        <w:rFonts w:ascii="Wingdings" w:hAnsi="Wingdings" w:hint="default"/>
      </w:rPr>
    </w:lvl>
    <w:lvl w:ilvl="6" w:tplc="0C0A0001" w:tentative="1">
      <w:start w:val="1"/>
      <w:numFmt w:val="bullet"/>
      <w:lvlText w:val=""/>
      <w:lvlJc w:val="left"/>
      <w:pPr>
        <w:ind w:left="5601" w:hanging="360"/>
      </w:pPr>
      <w:rPr>
        <w:rFonts w:ascii="Symbol" w:hAnsi="Symbol" w:hint="default"/>
      </w:rPr>
    </w:lvl>
    <w:lvl w:ilvl="7" w:tplc="0C0A0003" w:tentative="1">
      <w:start w:val="1"/>
      <w:numFmt w:val="bullet"/>
      <w:lvlText w:val="o"/>
      <w:lvlJc w:val="left"/>
      <w:pPr>
        <w:ind w:left="6321" w:hanging="360"/>
      </w:pPr>
      <w:rPr>
        <w:rFonts w:ascii="Courier New" w:hAnsi="Courier New" w:cs="Courier New" w:hint="default"/>
      </w:rPr>
    </w:lvl>
    <w:lvl w:ilvl="8" w:tplc="0C0A0005" w:tentative="1">
      <w:start w:val="1"/>
      <w:numFmt w:val="bullet"/>
      <w:lvlText w:val=""/>
      <w:lvlJc w:val="left"/>
      <w:pPr>
        <w:ind w:left="7041" w:hanging="360"/>
      </w:pPr>
      <w:rPr>
        <w:rFonts w:ascii="Wingdings" w:hAnsi="Wingdings" w:hint="default"/>
      </w:rPr>
    </w:lvl>
  </w:abstractNum>
  <w:abstractNum w:abstractNumId="13">
    <w:nsid w:val="48354A4A"/>
    <w:multiLevelType w:val="hybridMultilevel"/>
    <w:tmpl w:val="9A3A4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7A512A"/>
    <w:multiLevelType w:val="multilevel"/>
    <w:tmpl w:val="E472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892239"/>
    <w:multiLevelType w:val="hybridMultilevel"/>
    <w:tmpl w:val="4E241878"/>
    <w:lvl w:ilvl="0" w:tplc="0C0A0001">
      <w:start w:val="1"/>
      <w:numFmt w:val="bullet"/>
      <w:lvlText w:val=""/>
      <w:lvlJc w:val="left"/>
      <w:pPr>
        <w:ind w:left="2753" w:hanging="360"/>
      </w:pPr>
      <w:rPr>
        <w:rFonts w:ascii="Symbol" w:hAnsi="Symbol" w:hint="default"/>
      </w:rPr>
    </w:lvl>
    <w:lvl w:ilvl="1" w:tplc="0C0A0003" w:tentative="1">
      <w:start w:val="1"/>
      <w:numFmt w:val="bullet"/>
      <w:lvlText w:val="o"/>
      <w:lvlJc w:val="left"/>
      <w:pPr>
        <w:ind w:left="3473" w:hanging="360"/>
      </w:pPr>
      <w:rPr>
        <w:rFonts w:ascii="Courier New" w:hAnsi="Courier New" w:cs="Courier New" w:hint="default"/>
      </w:rPr>
    </w:lvl>
    <w:lvl w:ilvl="2" w:tplc="0C0A0005" w:tentative="1">
      <w:start w:val="1"/>
      <w:numFmt w:val="bullet"/>
      <w:lvlText w:val=""/>
      <w:lvlJc w:val="left"/>
      <w:pPr>
        <w:ind w:left="4193" w:hanging="360"/>
      </w:pPr>
      <w:rPr>
        <w:rFonts w:ascii="Wingdings" w:hAnsi="Wingdings" w:hint="default"/>
      </w:rPr>
    </w:lvl>
    <w:lvl w:ilvl="3" w:tplc="0C0A0001" w:tentative="1">
      <w:start w:val="1"/>
      <w:numFmt w:val="bullet"/>
      <w:lvlText w:val=""/>
      <w:lvlJc w:val="left"/>
      <w:pPr>
        <w:ind w:left="4913" w:hanging="360"/>
      </w:pPr>
      <w:rPr>
        <w:rFonts w:ascii="Symbol" w:hAnsi="Symbol" w:hint="default"/>
      </w:rPr>
    </w:lvl>
    <w:lvl w:ilvl="4" w:tplc="0C0A0003" w:tentative="1">
      <w:start w:val="1"/>
      <w:numFmt w:val="bullet"/>
      <w:lvlText w:val="o"/>
      <w:lvlJc w:val="left"/>
      <w:pPr>
        <w:ind w:left="5633" w:hanging="360"/>
      </w:pPr>
      <w:rPr>
        <w:rFonts w:ascii="Courier New" w:hAnsi="Courier New" w:cs="Courier New" w:hint="default"/>
      </w:rPr>
    </w:lvl>
    <w:lvl w:ilvl="5" w:tplc="0C0A0005" w:tentative="1">
      <w:start w:val="1"/>
      <w:numFmt w:val="bullet"/>
      <w:lvlText w:val=""/>
      <w:lvlJc w:val="left"/>
      <w:pPr>
        <w:ind w:left="6353" w:hanging="360"/>
      </w:pPr>
      <w:rPr>
        <w:rFonts w:ascii="Wingdings" w:hAnsi="Wingdings" w:hint="default"/>
      </w:rPr>
    </w:lvl>
    <w:lvl w:ilvl="6" w:tplc="0C0A0001" w:tentative="1">
      <w:start w:val="1"/>
      <w:numFmt w:val="bullet"/>
      <w:lvlText w:val=""/>
      <w:lvlJc w:val="left"/>
      <w:pPr>
        <w:ind w:left="7073" w:hanging="360"/>
      </w:pPr>
      <w:rPr>
        <w:rFonts w:ascii="Symbol" w:hAnsi="Symbol" w:hint="default"/>
      </w:rPr>
    </w:lvl>
    <w:lvl w:ilvl="7" w:tplc="0C0A0003" w:tentative="1">
      <w:start w:val="1"/>
      <w:numFmt w:val="bullet"/>
      <w:lvlText w:val="o"/>
      <w:lvlJc w:val="left"/>
      <w:pPr>
        <w:ind w:left="7793" w:hanging="360"/>
      </w:pPr>
      <w:rPr>
        <w:rFonts w:ascii="Courier New" w:hAnsi="Courier New" w:cs="Courier New" w:hint="default"/>
      </w:rPr>
    </w:lvl>
    <w:lvl w:ilvl="8" w:tplc="0C0A0005" w:tentative="1">
      <w:start w:val="1"/>
      <w:numFmt w:val="bullet"/>
      <w:lvlText w:val=""/>
      <w:lvlJc w:val="left"/>
      <w:pPr>
        <w:ind w:left="8513" w:hanging="360"/>
      </w:pPr>
      <w:rPr>
        <w:rFonts w:ascii="Wingdings" w:hAnsi="Wingdings" w:hint="default"/>
      </w:rPr>
    </w:lvl>
  </w:abstractNum>
  <w:abstractNum w:abstractNumId="16">
    <w:nsid w:val="57790ECB"/>
    <w:multiLevelType w:val="hybridMultilevel"/>
    <w:tmpl w:val="47DE726E"/>
    <w:lvl w:ilvl="0" w:tplc="52DC214A">
      <w:numFmt w:val="bullet"/>
      <w:lvlText w:val=""/>
      <w:lvlJc w:val="left"/>
      <w:pPr>
        <w:ind w:left="827" w:hanging="360"/>
      </w:pPr>
      <w:rPr>
        <w:rFonts w:ascii="Symbol" w:eastAsia="Symbol" w:hAnsi="Symbol" w:cs="Symbol" w:hint="default"/>
        <w:w w:val="100"/>
        <w:sz w:val="22"/>
        <w:szCs w:val="22"/>
      </w:rPr>
    </w:lvl>
    <w:lvl w:ilvl="1" w:tplc="879C0CBC">
      <w:numFmt w:val="bullet"/>
      <w:lvlText w:val="•"/>
      <w:lvlJc w:val="left"/>
      <w:pPr>
        <w:ind w:left="1187" w:hanging="360"/>
      </w:pPr>
      <w:rPr>
        <w:rFonts w:hint="default"/>
      </w:rPr>
    </w:lvl>
    <w:lvl w:ilvl="2" w:tplc="E904F538">
      <w:numFmt w:val="bullet"/>
      <w:lvlText w:val="•"/>
      <w:lvlJc w:val="left"/>
      <w:pPr>
        <w:ind w:left="1554" w:hanging="360"/>
      </w:pPr>
      <w:rPr>
        <w:rFonts w:hint="default"/>
      </w:rPr>
    </w:lvl>
    <w:lvl w:ilvl="3" w:tplc="F4BC7E40">
      <w:numFmt w:val="bullet"/>
      <w:lvlText w:val="•"/>
      <w:lvlJc w:val="left"/>
      <w:pPr>
        <w:ind w:left="1921" w:hanging="360"/>
      </w:pPr>
      <w:rPr>
        <w:rFonts w:hint="default"/>
      </w:rPr>
    </w:lvl>
    <w:lvl w:ilvl="4" w:tplc="E154F250">
      <w:numFmt w:val="bullet"/>
      <w:lvlText w:val="•"/>
      <w:lvlJc w:val="left"/>
      <w:pPr>
        <w:ind w:left="2289" w:hanging="360"/>
      </w:pPr>
      <w:rPr>
        <w:rFonts w:hint="default"/>
      </w:rPr>
    </w:lvl>
    <w:lvl w:ilvl="5" w:tplc="97C85018">
      <w:numFmt w:val="bullet"/>
      <w:lvlText w:val="•"/>
      <w:lvlJc w:val="left"/>
      <w:pPr>
        <w:ind w:left="2656" w:hanging="360"/>
      </w:pPr>
      <w:rPr>
        <w:rFonts w:hint="default"/>
      </w:rPr>
    </w:lvl>
    <w:lvl w:ilvl="6" w:tplc="07D23D96">
      <w:numFmt w:val="bullet"/>
      <w:lvlText w:val="•"/>
      <w:lvlJc w:val="left"/>
      <w:pPr>
        <w:ind w:left="3023" w:hanging="360"/>
      </w:pPr>
      <w:rPr>
        <w:rFonts w:hint="default"/>
      </w:rPr>
    </w:lvl>
    <w:lvl w:ilvl="7" w:tplc="0928C13C">
      <w:numFmt w:val="bullet"/>
      <w:lvlText w:val="•"/>
      <w:lvlJc w:val="left"/>
      <w:pPr>
        <w:ind w:left="3391" w:hanging="360"/>
      </w:pPr>
      <w:rPr>
        <w:rFonts w:hint="default"/>
      </w:rPr>
    </w:lvl>
    <w:lvl w:ilvl="8" w:tplc="9EF6CE98">
      <w:numFmt w:val="bullet"/>
      <w:lvlText w:val="•"/>
      <w:lvlJc w:val="left"/>
      <w:pPr>
        <w:ind w:left="3758" w:hanging="360"/>
      </w:pPr>
      <w:rPr>
        <w:rFonts w:hint="default"/>
      </w:rPr>
    </w:lvl>
  </w:abstractNum>
  <w:abstractNum w:abstractNumId="17">
    <w:nsid w:val="589A4800"/>
    <w:multiLevelType w:val="hybridMultilevel"/>
    <w:tmpl w:val="B3D8FD54"/>
    <w:lvl w:ilvl="0" w:tplc="25B4F3E0">
      <w:start w:val="1"/>
      <w:numFmt w:val="bullet"/>
      <w:lvlText w:val="•"/>
      <w:lvlJc w:val="left"/>
      <w:pPr>
        <w:tabs>
          <w:tab w:val="num" w:pos="720"/>
        </w:tabs>
        <w:ind w:left="720" w:hanging="360"/>
      </w:pPr>
      <w:rPr>
        <w:rFonts w:ascii="Arial" w:hAnsi="Arial" w:hint="default"/>
      </w:rPr>
    </w:lvl>
    <w:lvl w:ilvl="1" w:tplc="788AB050" w:tentative="1">
      <w:start w:val="1"/>
      <w:numFmt w:val="bullet"/>
      <w:lvlText w:val="•"/>
      <w:lvlJc w:val="left"/>
      <w:pPr>
        <w:tabs>
          <w:tab w:val="num" w:pos="1440"/>
        </w:tabs>
        <w:ind w:left="1440" w:hanging="360"/>
      </w:pPr>
      <w:rPr>
        <w:rFonts w:ascii="Arial" w:hAnsi="Arial" w:hint="default"/>
      </w:rPr>
    </w:lvl>
    <w:lvl w:ilvl="2" w:tplc="6C56B3DA" w:tentative="1">
      <w:start w:val="1"/>
      <w:numFmt w:val="bullet"/>
      <w:lvlText w:val="•"/>
      <w:lvlJc w:val="left"/>
      <w:pPr>
        <w:tabs>
          <w:tab w:val="num" w:pos="2160"/>
        </w:tabs>
        <w:ind w:left="2160" w:hanging="360"/>
      </w:pPr>
      <w:rPr>
        <w:rFonts w:ascii="Arial" w:hAnsi="Arial" w:hint="default"/>
      </w:rPr>
    </w:lvl>
    <w:lvl w:ilvl="3" w:tplc="439056B0" w:tentative="1">
      <w:start w:val="1"/>
      <w:numFmt w:val="bullet"/>
      <w:lvlText w:val="•"/>
      <w:lvlJc w:val="left"/>
      <w:pPr>
        <w:tabs>
          <w:tab w:val="num" w:pos="2880"/>
        </w:tabs>
        <w:ind w:left="2880" w:hanging="360"/>
      </w:pPr>
      <w:rPr>
        <w:rFonts w:ascii="Arial" w:hAnsi="Arial" w:hint="default"/>
      </w:rPr>
    </w:lvl>
    <w:lvl w:ilvl="4" w:tplc="F77CF97A" w:tentative="1">
      <w:start w:val="1"/>
      <w:numFmt w:val="bullet"/>
      <w:lvlText w:val="•"/>
      <w:lvlJc w:val="left"/>
      <w:pPr>
        <w:tabs>
          <w:tab w:val="num" w:pos="3600"/>
        </w:tabs>
        <w:ind w:left="3600" w:hanging="360"/>
      </w:pPr>
      <w:rPr>
        <w:rFonts w:ascii="Arial" w:hAnsi="Arial" w:hint="default"/>
      </w:rPr>
    </w:lvl>
    <w:lvl w:ilvl="5" w:tplc="442E00F4" w:tentative="1">
      <w:start w:val="1"/>
      <w:numFmt w:val="bullet"/>
      <w:lvlText w:val="•"/>
      <w:lvlJc w:val="left"/>
      <w:pPr>
        <w:tabs>
          <w:tab w:val="num" w:pos="4320"/>
        </w:tabs>
        <w:ind w:left="4320" w:hanging="360"/>
      </w:pPr>
      <w:rPr>
        <w:rFonts w:ascii="Arial" w:hAnsi="Arial" w:hint="default"/>
      </w:rPr>
    </w:lvl>
    <w:lvl w:ilvl="6" w:tplc="E33E6D48" w:tentative="1">
      <w:start w:val="1"/>
      <w:numFmt w:val="bullet"/>
      <w:lvlText w:val="•"/>
      <w:lvlJc w:val="left"/>
      <w:pPr>
        <w:tabs>
          <w:tab w:val="num" w:pos="5040"/>
        </w:tabs>
        <w:ind w:left="5040" w:hanging="360"/>
      </w:pPr>
      <w:rPr>
        <w:rFonts w:ascii="Arial" w:hAnsi="Arial" w:hint="default"/>
      </w:rPr>
    </w:lvl>
    <w:lvl w:ilvl="7" w:tplc="F2404A5A" w:tentative="1">
      <w:start w:val="1"/>
      <w:numFmt w:val="bullet"/>
      <w:lvlText w:val="•"/>
      <w:lvlJc w:val="left"/>
      <w:pPr>
        <w:tabs>
          <w:tab w:val="num" w:pos="5760"/>
        </w:tabs>
        <w:ind w:left="5760" w:hanging="360"/>
      </w:pPr>
      <w:rPr>
        <w:rFonts w:ascii="Arial" w:hAnsi="Arial" w:hint="default"/>
      </w:rPr>
    </w:lvl>
    <w:lvl w:ilvl="8" w:tplc="CDD26AAE" w:tentative="1">
      <w:start w:val="1"/>
      <w:numFmt w:val="bullet"/>
      <w:lvlText w:val="•"/>
      <w:lvlJc w:val="left"/>
      <w:pPr>
        <w:tabs>
          <w:tab w:val="num" w:pos="6480"/>
        </w:tabs>
        <w:ind w:left="6480" w:hanging="360"/>
      </w:pPr>
      <w:rPr>
        <w:rFonts w:ascii="Arial" w:hAnsi="Arial" w:hint="default"/>
      </w:rPr>
    </w:lvl>
  </w:abstractNum>
  <w:abstractNum w:abstractNumId="18">
    <w:nsid w:val="5FC60375"/>
    <w:multiLevelType w:val="multilevel"/>
    <w:tmpl w:val="A6AA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AE6F8D"/>
    <w:multiLevelType w:val="hybridMultilevel"/>
    <w:tmpl w:val="97A87ECE"/>
    <w:lvl w:ilvl="0" w:tplc="040A0001">
      <w:start w:val="1"/>
      <w:numFmt w:val="bullet"/>
      <w:lvlText w:val=""/>
      <w:lvlJc w:val="left"/>
      <w:pPr>
        <w:ind w:left="467" w:hanging="360"/>
      </w:pPr>
      <w:rPr>
        <w:rFonts w:ascii="Symbol" w:hAnsi="Symbol" w:hint="default"/>
      </w:rPr>
    </w:lvl>
    <w:lvl w:ilvl="1" w:tplc="040A0003" w:tentative="1">
      <w:start w:val="1"/>
      <w:numFmt w:val="bullet"/>
      <w:lvlText w:val="o"/>
      <w:lvlJc w:val="left"/>
      <w:pPr>
        <w:ind w:left="1187" w:hanging="360"/>
      </w:pPr>
      <w:rPr>
        <w:rFonts w:ascii="Courier New" w:hAnsi="Courier New" w:cs="Courier New" w:hint="default"/>
      </w:rPr>
    </w:lvl>
    <w:lvl w:ilvl="2" w:tplc="040A0005" w:tentative="1">
      <w:start w:val="1"/>
      <w:numFmt w:val="bullet"/>
      <w:lvlText w:val=""/>
      <w:lvlJc w:val="left"/>
      <w:pPr>
        <w:ind w:left="1907" w:hanging="360"/>
      </w:pPr>
      <w:rPr>
        <w:rFonts w:ascii="Wingdings" w:hAnsi="Wingdings" w:hint="default"/>
      </w:rPr>
    </w:lvl>
    <w:lvl w:ilvl="3" w:tplc="040A0001" w:tentative="1">
      <w:start w:val="1"/>
      <w:numFmt w:val="bullet"/>
      <w:lvlText w:val=""/>
      <w:lvlJc w:val="left"/>
      <w:pPr>
        <w:ind w:left="2627" w:hanging="360"/>
      </w:pPr>
      <w:rPr>
        <w:rFonts w:ascii="Symbol" w:hAnsi="Symbol" w:hint="default"/>
      </w:rPr>
    </w:lvl>
    <w:lvl w:ilvl="4" w:tplc="040A0003" w:tentative="1">
      <w:start w:val="1"/>
      <w:numFmt w:val="bullet"/>
      <w:lvlText w:val="o"/>
      <w:lvlJc w:val="left"/>
      <w:pPr>
        <w:ind w:left="3347" w:hanging="360"/>
      </w:pPr>
      <w:rPr>
        <w:rFonts w:ascii="Courier New" w:hAnsi="Courier New" w:cs="Courier New" w:hint="default"/>
      </w:rPr>
    </w:lvl>
    <w:lvl w:ilvl="5" w:tplc="040A0005" w:tentative="1">
      <w:start w:val="1"/>
      <w:numFmt w:val="bullet"/>
      <w:lvlText w:val=""/>
      <w:lvlJc w:val="left"/>
      <w:pPr>
        <w:ind w:left="4067" w:hanging="360"/>
      </w:pPr>
      <w:rPr>
        <w:rFonts w:ascii="Wingdings" w:hAnsi="Wingdings" w:hint="default"/>
      </w:rPr>
    </w:lvl>
    <w:lvl w:ilvl="6" w:tplc="040A0001" w:tentative="1">
      <w:start w:val="1"/>
      <w:numFmt w:val="bullet"/>
      <w:lvlText w:val=""/>
      <w:lvlJc w:val="left"/>
      <w:pPr>
        <w:ind w:left="4787" w:hanging="360"/>
      </w:pPr>
      <w:rPr>
        <w:rFonts w:ascii="Symbol" w:hAnsi="Symbol" w:hint="default"/>
      </w:rPr>
    </w:lvl>
    <w:lvl w:ilvl="7" w:tplc="040A0003" w:tentative="1">
      <w:start w:val="1"/>
      <w:numFmt w:val="bullet"/>
      <w:lvlText w:val="o"/>
      <w:lvlJc w:val="left"/>
      <w:pPr>
        <w:ind w:left="5507" w:hanging="360"/>
      </w:pPr>
      <w:rPr>
        <w:rFonts w:ascii="Courier New" w:hAnsi="Courier New" w:cs="Courier New" w:hint="default"/>
      </w:rPr>
    </w:lvl>
    <w:lvl w:ilvl="8" w:tplc="040A0005" w:tentative="1">
      <w:start w:val="1"/>
      <w:numFmt w:val="bullet"/>
      <w:lvlText w:val=""/>
      <w:lvlJc w:val="left"/>
      <w:pPr>
        <w:ind w:left="6227" w:hanging="360"/>
      </w:pPr>
      <w:rPr>
        <w:rFonts w:ascii="Wingdings" w:hAnsi="Wingdings" w:hint="default"/>
      </w:rPr>
    </w:lvl>
  </w:abstractNum>
  <w:abstractNum w:abstractNumId="20">
    <w:nsid w:val="701410AE"/>
    <w:multiLevelType w:val="hybridMultilevel"/>
    <w:tmpl w:val="520C0C90"/>
    <w:lvl w:ilvl="0" w:tplc="25B4F3E0">
      <w:start w:val="1"/>
      <w:numFmt w:val="bullet"/>
      <w:lvlText w:val="•"/>
      <w:lvlJc w:val="left"/>
      <w:pPr>
        <w:ind w:left="603" w:hanging="360"/>
      </w:pPr>
      <w:rPr>
        <w:rFonts w:ascii="Arial" w:hAnsi="Arial" w:hint="default"/>
      </w:rPr>
    </w:lvl>
    <w:lvl w:ilvl="1" w:tplc="340A0003" w:tentative="1">
      <w:start w:val="1"/>
      <w:numFmt w:val="bullet"/>
      <w:lvlText w:val="o"/>
      <w:lvlJc w:val="left"/>
      <w:pPr>
        <w:ind w:left="1323" w:hanging="360"/>
      </w:pPr>
      <w:rPr>
        <w:rFonts w:ascii="Courier New" w:hAnsi="Courier New" w:cs="Courier New" w:hint="default"/>
      </w:rPr>
    </w:lvl>
    <w:lvl w:ilvl="2" w:tplc="340A0005" w:tentative="1">
      <w:start w:val="1"/>
      <w:numFmt w:val="bullet"/>
      <w:lvlText w:val=""/>
      <w:lvlJc w:val="left"/>
      <w:pPr>
        <w:ind w:left="2043" w:hanging="360"/>
      </w:pPr>
      <w:rPr>
        <w:rFonts w:ascii="Wingdings" w:hAnsi="Wingdings" w:hint="default"/>
      </w:rPr>
    </w:lvl>
    <w:lvl w:ilvl="3" w:tplc="340A0001" w:tentative="1">
      <w:start w:val="1"/>
      <w:numFmt w:val="bullet"/>
      <w:lvlText w:val=""/>
      <w:lvlJc w:val="left"/>
      <w:pPr>
        <w:ind w:left="2763" w:hanging="360"/>
      </w:pPr>
      <w:rPr>
        <w:rFonts w:ascii="Symbol" w:hAnsi="Symbol" w:hint="default"/>
      </w:rPr>
    </w:lvl>
    <w:lvl w:ilvl="4" w:tplc="340A0003" w:tentative="1">
      <w:start w:val="1"/>
      <w:numFmt w:val="bullet"/>
      <w:lvlText w:val="o"/>
      <w:lvlJc w:val="left"/>
      <w:pPr>
        <w:ind w:left="3483" w:hanging="360"/>
      </w:pPr>
      <w:rPr>
        <w:rFonts w:ascii="Courier New" w:hAnsi="Courier New" w:cs="Courier New" w:hint="default"/>
      </w:rPr>
    </w:lvl>
    <w:lvl w:ilvl="5" w:tplc="340A0005" w:tentative="1">
      <w:start w:val="1"/>
      <w:numFmt w:val="bullet"/>
      <w:lvlText w:val=""/>
      <w:lvlJc w:val="left"/>
      <w:pPr>
        <w:ind w:left="4203" w:hanging="360"/>
      </w:pPr>
      <w:rPr>
        <w:rFonts w:ascii="Wingdings" w:hAnsi="Wingdings" w:hint="default"/>
      </w:rPr>
    </w:lvl>
    <w:lvl w:ilvl="6" w:tplc="340A0001" w:tentative="1">
      <w:start w:val="1"/>
      <w:numFmt w:val="bullet"/>
      <w:lvlText w:val=""/>
      <w:lvlJc w:val="left"/>
      <w:pPr>
        <w:ind w:left="4923" w:hanging="360"/>
      </w:pPr>
      <w:rPr>
        <w:rFonts w:ascii="Symbol" w:hAnsi="Symbol" w:hint="default"/>
      </w:rPr>
    </w:lvl>
    <w:lvl w:ilvl="7" w:tplc="340A0003" w:tentative="1">
      <w:start w:val="1"/>
      <w:numFmt w:val="bullet"/>
      <w:lvlText w:val="o"/>
      <w:lvlJc w:val="left"/>
      <w:pPr>
        <w:ind w:left="5643" w:hanging="360"/>
      </w:pPr>
      <w:rPr>
        <w:rFonts w:ascii="Courier New" w:hAnsi="Courier New" w:cs="Courier New" w:hint="default"/>
      </w:rPr>
    </w:lvl>
    <w:lvl w:ilvl="8" w:tplc="340A0005" w:tentative="1">
      <w:start w:val="1"/>
      <w:numFmt w:val="bullet"/>
      <w:lvlText w:val=""/>
      <w:lvlJc w:val="left"/>
      <w:pPr>
        <w:ind w:left="6363" w:hanging="360"/>
      </w:pPr>
      <w:rPr>
        <w:rFonts w:ascii="Wingdings" w:hAnsi="Wingdings" w:hint="default"/>
      </w:rPr>
    </w:lvl>
  </w:abstractNum>
  <w:abstractNum w:abstractNumId="21">
    <w:nsid w:val="757E2A9C"/>
    <w:multiLevelType w:val="hybridMultilevel"/>
    <w:tmpl w:val="BEDEDBAE"/>
    <w:lvl w:ilvl="0" w:tplc="25B4F3E0">
      <w:start w:val="1"/>
      <w:numFmt w:val="bullet"/>
      <w:lvlText w:val="•"/>
      <w:lvlJc w:val="left"/>
      <w:pPr>
        <w:ind w:left="1170" w:hanging="360"/>
      </w:pPr>
      <w:rPr>
        <w:rFonts w:ascii="Arial" w:hAnsi="Arial" w:hint="default"/>
      </w:rPr>
    </w:lvl>
    <w:lvl w:ilvl="1" w:tplc="340A0003" w:tentative="1">
      <w:start w:val="1"/>
      <w:numFmt w:val="bullet"/>
      <w:lvlText w:val="o"/>
      <w:lvlJc w:val="left"/>
      <w:pPr>
        <w:ind w:left="1890" w:hanging="360"/>
      </w:pPr>
      <w:rPr>
        <w:rFonts w:ascii="Courier New" w:hAnsi="Courier New" w:cs="Courier New" w:hint="default"/>
      </w:rPr>
    </w:lvl>
    <w:lvl w:ilvl="2" w:tplc="340A0005" w:tentative="1">
      <w:start w:val="1"/>
      <w:numFmt w:val="bullet"/>
      <w:lvlText w:val=""/>
      <w:lvlJc w:val="left"/>
      <w:pPr>
        <w:ind w:left="2610" w:hanging="360"/>
      </w:pPr>
      <w:rPr>
        <w:rFonts w:ascii="Wingdings" w:hAnsi="Wingdings" w:hint="default"/>
      </w:rPr>
    </w:lvl>
    <w:lvl w:ilvl="3" w:tplc="340A0001" w:tentative="1">
      <w:start w:val="1"/>
      <w:numFmt w:val="bullet"/>
      <w:lvlText w:val=""/>
      <w:lvlJc w:val="left"/>
      <w:pPr>
        <w:ind w:left="3330" w:hanging="360"/>
      </w:pPr>
      <w:rPr>
        <w:rFonts w:ascii="Symbol" w:hAnsi="Symbol" w:hint="default"/>
      </w:rPr>
    </w:lvl>
    <w:lvl w:ilvl="4" w:tplc="340A0003" w:tentative="1">
      <w:start w:val="1"/>
      <w:numFmt w:val="bullet"/>
      <w:lvlText w:val="o"/>
      <w:lvlJc w:val="left"/>
      <w:pPr>
        <w:ind w:left="4050" w:hanging="360"/>
      </w:pPr>
      <w:rPr>
        <w:rFonts w:ascii="Courier New" w:hAnsi="Courier New" w:cs="Courier New" w:hint="default"/>
      </w:rPr>
    </w:lvl>
    <w:lvl w:ilvl="5" w:tplc="340A0005" w:tentative="1">
      <w:start w:val="1"/>
      <w:numFmt w:val="bullet"/>
      <w:lvlText w:val=""/>
      <w:lvlJc w:val="left"/>
      <w:pPr>
        <w:ind w:left="4770" w:hanging="360"/>
      </w:pPr>
      <w:rPr>
        <w:rFonts w:ascii="Wingdings" w:hAnsi="Wingdings" w:hint="default"/>
      </w:rPr>
    </w:lvl>
    <w:lvl w:ilvl="6" w:tplc="340A0001" w:tentative="1">
      <w:start w:val="1"/>
      <w:numFmt w:val="bullet"/>
      <w:lvlText w:val=""/>
      <w:lvlJc w:val="left"/>
      <w:pPr>
        <w:ind w:left="5490" w:hanging="360"/>
      </w:pPr>
      <w:rPr>
        <w:rFonts w:ascii="Symbol" w:hAnsi="Symbol" w:hint="default"/>
      </w:rPr>
    </w:lvl>
    <w:lvl w:ilvl="7" w:tplc="340A0003" w:tentative="1">
      <w:start w:val="1"/>
      <w:numFmt w:val="bullet"/>
      <w:lvlText w:val="o"/>
      <w:lvlJc w:val="left"/>
      <w:pPr>
        <w:ind w:left="6210" w:hanging="360"/>
      </w:pPr>
      <w:rPr>
        <w:rFonts w:ascii="Courier New" w:hAnsi="Courier New" w:cs="Courier New" w:hint="default"/>
      </w:rPr>
    </w:lvl>
    <w:lvl w:ilvl="8" w:tplc="340A0005" w:tentative="1">
      <w:start w:val="1"/>
      <w:numFmt w:val="bullet"/>
      <w:lvlText w:val=""/>
      <w:lvlJc w:val="left"/>
      <w:pPr>
        <w:ind w:left="6930" w:hanging="360"/>
      </w:pPr>
      <w:rPr>
        <w:rFonts w:ascii="Wingdings" w:hAnsi="Wingdings" w:hint="default"/>
      </w:rPr>
    </w:lvl>
  </w:abstractNum>
  <w:abstractNum w:abstractNumId="22">
    <w:nsid w:val="7752595B"/>
    <w:multiLevelType w:val="multilevel"/>
    <w:tmpl w:val="5CF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AF4FCD"/>
    <w:multiLevelType w:val="hybridMultilevel"/>
    <w:tmpl w:val="82E87DFC"/>
    <w:lvl w:ilvl="0" w:tplc="B666FD32">
      <w:numFmt w:val="bullet"/>
      <w:lvlText w:val=""/>
      <w:lvlJc w:val="left"/>
      <w:pPr>
        <w:ind w:left="815" w:hanging="281"/>
      </w:pPr>
      <w:rPr>
        <w:rFonts w:ascii="Symbol" w:eastAsia="Symbol" w:hAnsi="Symbol" w:cs="Symbol" w:hint="default"/>
        <w:w w:val="100"/>
        <w:sz w:val="22"/>
        <w:szCs w:val="22"/>
      </w:rPr>
    </w:lvl>
    <w:lvl w:ilvl="1" w:tplc="EC7A8AA0">
      <w:numFmt w:val="bullet"/>
      <w:lvlText w:val="•"/>
      <w:lvlJc w:val="left"/>
      <w:pPr>
        <w:ind w:left="1600" w:hanging="281"/>
      </w:pPr>
      <w:rPr>
        <w:rFonts w:hint="default"/>
      </w:rPr>
    </w:lvl>
    <w:lvl w:ilvl="2" w:tplc="9A845CEA">
      <w:numFmt w:val="bullet"/>
      <w:lvlText w:val="•"/>
      <w:lvlJc w:val="left"/>
      <w:pPr>
        <w:ind w:left="2381" w:hanging="281"/>
      </w:pPr>
      <w:rPr>
        <w:rFonts w:hint="default"/>
      </w:rPr>
    </w:lvl>
    <w:lvl w:ilvl="3" w:tplc="DBB66F62">
      <w:numFmt w:val="bullet"/>
      <w:lvlText w:val="•"/>
      <w:lvlJc w:val="left"/>
      <w:pPr>
        <w:ind w:left="3162" w:hanging="281"/>
      </w:pPr>
      <w:rPr>
        <w:rFonts w:hint="default"/>
      </w:rPr>
    </w:lvl>
    <w:lvl w:ilvl="4" w:tplc="8E001F30">
      <w:numFmt w:val="bullet"/>
      <w:lvlText w:val="•"/>
      <w:lvlJc w:val="left"/>
      <w:pPr>
        <w:ind w:left="3942" w:hanging="281"/>
      </w:pPr>
      <w:rPr>
        <w:rFonts w:hint="default"/>
      </w:rPr>
    </w:lvl>
    <w:lvl w:ilvl="5" w:tplc="E9F86CD0">
      <w:numFmt w:val="bullet"/>
      <w:lvlText w:val="•"/>
      <w:lvlJc w:val="left"/>
      <w:pPr>
        <w:ind w:left="4723" w:hanging="281"/>
      </w:pPr>
      <w:rPr>
        <w:rFonts w:hint="default"/>
      </w:rPr>
    </w:lvl>
    <w:lvl w:ilvl="6" w:tplc="F7DEAF2A">
      <w:numFmt w:val="bullet"/>
      <w:lvlText w:val="•"/>
      <w:lvlJc w:val="left"/>
      <w:pPr>
        <w:ind w:left="5504" w:hanging="281"/>
      </w:pPr>
      <w:rPr>
        <w:rFonts w:hint="default"/>
      </w:rPr>
    </w:lvl>
    <w:lvl w:ilvl="7" w:tplc="8A7897D6">
      <w:numFmt w:val="bullet"/>
      <w:lvlText w:val="•"/>
      <w:lvlJc w:val="left"/>
      <w:pPr>
        <w:ind w:left="6284" w:hanging="281"/>
      </w:pPr>
      <w:rPr>
        <w:rFonts w:hint="default"/>
      </w:rPr>
    </w:lvl>
    <w:lvl w:ilvl="8" w:tplc="6E3C6FC2">
      <w:numFmt w:val="bullet"/>
      <w:lvlText w:val="•"/>
      <w:lvlJc w:val="left"/>
      <w:pPr>
        <w:ind w:left="7065" w:hanging="281"/>
      </w:pPr>
      <w:rPr>
        <w:rFonts w:hint="default"/>
      </w:rPr>
    </w:lvl>
  </w:abstractNum>
  <w:abstractNum w:abstractNumId="24">
    <w:nsid w:val="78011F24"/>
    <w:multiLevelType w:val="hybridMultilevel"/>
    <w:tmpl w:val="AB0C5C76"/>
    <w:lvl w:ilvl="0" w:tplc="040A0001">
      <w:start w:val="1"/>
      <w:numFmt w:val="bullet"/>
      <w:lvlText w:val=""/>
      <w:lvlJc w:val="left"/>
      <w:pPr>
        <w:ind w:left="467" w:hanging="360"/>
      </w:pPr>
      <w:rPr>
        <w:rFonts w:ascii="Symbol" w:hAnsi="Symbol" w:hint="default"/>
      </w:rPr>
    </w:lvl>
    <w:lvl w:ilvl="1" w:tplc="040A0003" w:tentative="1">
      <w:start w:val="1"/>
      <w:numFmt w:val="bullet"/>
      <w:lvlText w:val="o"/>
      <w:lvlJc w:val="left"/>
      <w:pPr>
        <w:ind w:left="1187" w:hanging="360"/>
      </w:pPr>
      <w:rPr>
        <w:rFonts w:ascii="Courier New" w:hAnsi="Courier New" w:cs="Courier New" w:hint="default"/>
      </w:rPr>
    </w:lvl>
    <w:lvl w:ilvl="2" w:tplc="040A0005" w:tentative="1">
      <w:start w:val="1"/>
      <w:numFmt w:val="bullet"/>
      <w:lvlText w:val=""/>
      <w:lvlJc w:val="left"/>
      <w:pPr>
        <w:ind w:left="1907" w:hanging="360"/>
      </w:pPr>
      <w:rPr>
        <w:rFonts w:ascii="Wingdings" w:hAnsi="Wingdings" w:hint="default"/>
      </w:rPr>
    </w:lvl>
    <w:lvl w:ilvl="3" w:tplc="040A0001" w:tentative="1">
      <w:start w:val="1"/>
      <w:numFmt w:val="bullet"/>
      <w:lvlText w:val=""/>
      <w:lvlJc w:val="left"/>
      <w:pPr>
        <w:ind w:left="2627" w:hanging="360"/>
      </w:pPr>
      <w:rPr>
        <w:rFonts w:ascii="Symbol" w:hAnsi="Symbol" w:hint="default"/>
      </w:rPr>
    </w:lvl>
    <w:lvl w:ilvl="4" w:tplc="040A0003" w:tentative="1">
      <w:start w:val="1"/>
      <w:numFmt w:val="bullet"/>
      <w:lvlText w:val="o"/>
      <w:lvlJc w:val="left"/>
      <w:pPr>
        <w:ind w:left="3347" w:hanging="360"/>
      </w:pPr>
      <w:rPr>
        <w:rFonts w:ascii="Courier New" w:hAnsi="Courier New" w:cs="Courier New" w:hint="default"/>
      </w:rPr>
    </w:lvl>
    <w:lvl w:ilvl="5" w:tplc="040A0005" w:tentative="1">
      <w:start w:val="1"/>
      <w:numFmt w:val="bullet"/>
      <w:lvlText w:val=""/>
      <w:lvlJc w:val="left"/>
      <w:pPr>
        <w:ind w:left="4067" w:hanging="360"/>
      </w:pPr>
      <w:rPr>
        <w:rFonts w:ascii="Wingdings" w:hAnsi="Wingdings" w:hint="default"/>
      </w:rPr>
    </w:lvl>
    <w:lvl w:ilvl="6" w:tplc="040A0001" w:tentative="1">
      <w:start w:val="1"/>
      <w:numFmt w:val="bullet"/>
      <w:lvlText w:val=""/>
      <w:lvlJc w:val="left"/>
      <w:pPr>
        <w:ind w:left="4787" w:hanging="360"/>
      </w:pPr>
      <w:rPr>
        <w:rFonts w:ascii="Symbol" w:hAnsi="Symbol" w:hint="default"/>
      </w:rPr>
    </w:lvl>
    <w:lvl w:ilvl="7" w:tplc="040A0003" w:tentative="1">
      <w:start w:val="1"/>
      <w:numFmt w:val="bullet"/>
      <w:lvlText w:val="o"/>
      <w:lvlJc w:val="left"/>
      <w:pPr>
        <w:ind w:left="5507" w:hanging="360"/>
      </w:pPr>
      <w:rPr>
        <w:rFonts w:ascii="Courier New" w:hAnsi="Courier New" w:cs="Courier New" w:hint="default"/>
      </w:rPr>
    </w:lvl>
    <w:lvl w:ilvl="8" w:tplc="040A0005" w:tentative="1">
      <w:start w:val="1"/>
      <w:numFmt w:val="bullet"/>
      <w:lvlText w:val=""/>
      <w:lvlJc w:val="left"/>
      <w:pPr>
        <w:ind w:left="6227" w:hanging="360"/>
      </w:pPr>
      <w:rPr>
        <w:rFonts w:ascii="Wingdings" w:hAnsi="Wingdings" w:hint="default"/>
      </w:rPr>
    </w:lvl>
  </w:abstractNum>
  <w:abstractNum w:abstractNumId="25">
    <w:nsid w:val="78471CF0"/>
    <w:multiLevelType w:val="hybridMultilevel"/>
    <w:tmpl w:val="D1880624"/>
    <w:lvl w:ilvl="0" w:tplc="0C0A0001">
      <w:start w:val="1"/>
      <w:numFmt w:val="bullet"/>
      <w:lvlText w:val=""/>
      <w:lvlJc w:val="left"/>
      <w:pPr>
        <w:ind w:left="1281" w:hanging="360"/>
      </w:pPr>
      <w:rPr>
        <w:rFonts w:ascii="Symbol" w:hAnsi="Symbol" w:hint="default"/>
      </w:rPr>
    </w:lvl>
    <w:lvl w:ilvl="1" w:tplc="0C0A0003" w:tentative="1">
      <w:start w:val="1"/>
      <w:numFmt w:val="bullet"/>
      <w:lvlText w:val="o"/>
      <w:lvlJc w:val="left"/>
      <w:pPr>
        <w:ind w:left="2001" w:hanging="360"/>
      </w:pPr>
      <w:rPr>
        <w:rFonts w:ascii="Courier New" w:hAnsi="Courier New" w:cs="Courier New" w:hint="default"/>
      </w:rPr>
    </w:lvl>
    <w:lvl w:ilvl="2" w:tplc="0C0A0005" w:tentative="1">
      <w:start w:val="1"/>
      <w:numFmt w:val="bullet"/>
      <w:lvlText w:val=""/>
      <w:lvlJc w:val="left"/>
      <w:pPr>
        <w:ind w:left="2721" w:hanging="360"/>
      </w:pPr>
      <w:rPr>
        <w:rFonts w:ascii="Wingdings" w:hAnsi="Wingdings" w:hint="default"/>
      </w:rPr>
    </w:lvl>
    <w:lvl w:ilvl="3" w:tplc="0C0A0001" w:tentative="1">
      <w:start w:val="1"/>
      <w:numFmt w:val="bullet"/>
      <w:lvlText w:val=""/>
      <w:lvlJc w:val="left"/>
      <w:pPr>
        <w:ind w:left="3441" w:hanging="360"/>
      </w:pPr>
      <w:rPr>
        <w:rFonts w:ascii="Symbol" w:hAnsi="Symbol" w:hint="default"/>
      </w:rPr>
    </w:lvl>
    <w:lvl w:ilvl="4" w:tplc="0C0A0003" w:tentative="1">
      <w:start w:val="1"/>
      <w:numFmt w:val="bullet"/>
      <w:lvlText w:val="o"/>
      <w:lvlJc w:val="left"/>
      <w:pPr>
        <w:ind w:left="4161" w:hanging="360"/>
      </w:pPr>
      <w:rPr>
        <w:rFonts w:ascii="Courier New" w:hAnsi="Courier New" w:cs="Courier New" w:hint="default"/>
      </w:rPr>
    </w:lvl>
    <w:lvl w:ilvl="5" w:tplc="0C0A0005" w:tentative="1">
      <w:start w:val="1"/>
      <w:numFmt w:val="bullet"/>
      <w:lvlText w:val=""/>
      <w:lvlJc w:val="left"/>
      <w:pPr>
        <w:ind w:left="4881" w:hanging="360"/>
      </w:pPr>
      <w:rPr>
        <w:rFonts w:ascii="Wingdings" w:hAnsi="Wingdings" w:hint="default"/>
      </w:rPr>
    </w:lvl>
    <w:lvl w:ilvl="6" w:tplc="0C0A0001" w:tentative="1">
      <w:start w:val="1"/>
      <w:numFmt w:val="bullet"/>
      <w:lvlText w:val=""/>
      <w:lvlJc w:val="left"/>
      <w:pPr>
        <w:ind w:left="5601" w:hanging="360"/>
      </w:pPr>
      <w:rPr>
        <w:rFonts w:ascii="Symbol" w:hAnsi="Symbol" w:hint="default"/>
      </w:rPr>
    </w:lvl>
    <w:lvl w:ilvl="7" w:tplc="0C0A0003" w:tentative="1">
      <w:start w:val="1"/>
      <w:numFmt w:val="bullet"/>
      <w:lvlText w:val="o"/>
      <w:lvlJc w:val="left"/>
      <w:pPr>
        <w:ind w:left="6321" w:hanging="360"/>
      </w:pPr>
      <w:rPr>
        <w:rFonts w:ascii="Courier New" w:hAnsi="Courier New" w:cs="Courier New" w:hint="default"/>
      </w:rPr>
    </w:lvl>
    <w:lvl w:ilvl="8" w:tplc="0C0A0005" w:tentative="1">
      <w:start w:val="1"/>
      <w:numFmt w:val="bullet"/>
      <w:lvlText w:val=""/>
      <w:lvlJc w:val="left"/>
      <w:pPr>
        <w:ind w:left="7041" w:hanging="360"/>
      </w:pPr>
      <w:rPr>
        <w:rFonts w:ascii="Wingdings" w:hAnsi="Wingdings" w:hint="default"/>
      </w:rPr>
    </w:lvl>
  </w:abstractNum>
  <w:abstractNum w:abstractNumId="26">
    <w:nsid w:val="7FAE7B13"/>
    <w:multiLevelType w:val="multilevel"/>
    <w:tmpl w:val="B882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
  </w:num>
  <w:num w:numId="3">
    <w:abstractNumId w:val="16"/>
  </w:num>
  <w:num w:numId="4">
    <w:abstractNumId w:val="5"/>
  </w:num>
  <w:num w:numId="5">
    <w:abstractNumId w:val="4"/>
  </w:num>
  <w:num w:numId="6">
    <w:abstractNumId w:val="2"/>
  </w:num>
  <w:num w:numId="7">
    <w:abstractNumId w:val="7"/>
  </w:num>
  <w:num w:numId="8">
    <w:abstractNumId w:val="0"/>
  </w:num>
  <w:num w:numId="9">
    <w:abstractNumId w:val="13"/>
  </w:num>
  <w:num w:numId="10">
    <w:abstractNumId w:val="12"/>
  </w:num>
  <w:num w:numId="11">
    <w:abstractNumId w:val="25"/>
  </w:num>
  <w:num w:numId="12">
    <w:abstractNumId w:val="15"/>
  </w:num>
  <w:num w:numId="13">
    <w:abstractNumId w:val="8"/>
    <w:lvlOverride w:ilvl="0">
      <w:startOverride w:val="1"/>
    </w:lvlOverride>
  </w:num>
  <w:num w:numId="14">
    <w:abstractNumId w:val="22"/>
  </w:num>
  <w:num w:numId="15">
    <w:abstractNumId w:val="14"/>
  </w:num>
  <w:num w:numId="16">
    <w:abstractNumId w:val="26"/>
  </w:num>
  <w:num w:numId="17">
    <w:abstractNumId w:val="18"/>
  </w:num>
  <w:num w:numId="18">
    <w:abstractNumId w:val="24"/>
  </w:num>
  <w:num w:numId="19">
    <w:abstractNumId w:val="19"/>
  </w:num>
  <w:num w:numId="20">
    <w:abstractNumId w:val="11"/>
  </w:num>
  <w:num w:numId="21">
    <w:abstractNumId w:val="17"/>
  </w:num>
  <w:num w:numId="22">
    <w:abstractNumId w:val="20"/>
  </w:num>
  <w:num w:numId="23">
    <w:abstractNumId w:val="6"/>
  </w:num>
  <w:num w:numId="24">
    <w:abstractNumId w:val="3"/>
  </w:num>
  <w:num w:numId="25">
    <w:abstractNumId w:val="10"/>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51"/>
    <w:rsid w:val="000119D7"/>
    <w:rsid w:val="00026CCD"/>
    <w:rsid w:val="00027620"/>
    <w:rsid w:val="00031D0A"/>
    <w:rsid w:val="00033C31"/>
    <w:rsid w:val="00034EC4"/>
    <w:rsid w:val="0004000F"/>
    <w:rsid w:val="00054EED"/>
    <w:rsid w:val="000565BD"/>
    <w:rsid w:val="00071A31"/>
    <w:rsid w:val="000C006B"/>
    <w:rsid w:val="000F5A9D"/>
    <w:rsid w:val="00100236"/>
    <w:rsid w:val="00127CC8"/>
    <w:rsid w:val="00136A92"/>
    <w:rsid w:val="001A46D9"/>
    <w:rsid w:val="001A6660"/>
    <w:rsid w:val="001B2AE9"/>
    <w:rsid w:val="001B5113"/>
    <w:rsid w:val="001C74E2"/>
    <w:rsid w:val="001D0C7A"/>
    <w:rsid w:val="001D1DDB"/>
    <w:rsid w:val="00202861"/>
    <w:rsid w:val="00206998"/>
    <w:rsid w:val="00256F94"/>
    <w:rsid w:val="002676FB"/>
    <w:rsid w:val="002913F7"/>
    <w:rsid w:val="002B2D0B"/>
    <w:rsid w:val="002B43F4"/>
    <w:rsid w:val="002D22DD"/>
    <w:rsid w:val="002D2E0D"/>
    <w:rsid w:val="0032645A"/>
    <w:rsid w:val="00337349"/>
    <w:rsid w:val="0035319A"/>
    <w:rsid w:val="00362399"/>
    <w:rsid w:val="00391103"/>
    <w:rsid w:val="00392177"/>
    <w:rsid w:val="003A023B"/>
    <w:rsid w:val="003C229D"/>
    <w:rsid w:val="003D7096"/>
    <w:rsid w:val="003E747F"/>
    <w:rsid w:val="003F6FE2"/>
    <w:rsid w:val="003F7B70"/>
    <w:rsid w:val="00407449"/>
    <w:rsid w:val="00414588"/>
    <w:rsid w:val="004172B9"/>
    <w:rsid w:val="00437033"/>
    <w:rsid w:val="00441174"/>
    <w:rsid w:val="00456251"/>
    <w:rsid w:val="004620CC"/>
    <w:rsid w:val="00470DF0"/>
    <w:rsid w:val="00471D53"/>
    <w:rsid w:val="004748E1"/>
    <w:rsid w:val="004841C6"/>
    <w:rsid w:val="00494454"/>
    <w:rsid w:val="004A10EC"/>
    <w:rsid w:val="004A4E73"/>
    <w:rsid w:val="004C5F68"/>
    <w:rsid w:val="004D5EE1"/>
    <w:rsid w:val="004F3A24"/>
    <w:rsid w:val="00511D47"/>
    <w:rsid w:val="0051294B"/>
    <w:rsid w:val="005153C1"/>
    <w:rsid w:val="00524394"/>
    <w:rsid w:val="00525E98"/>
    <w:rsid w:val="00536290"/>
    <w:rsid w:val="0054097E"/>
    <w:rsid w:val="00542748"/>
    <w:rsid w:val="00546A60"/>
    <w:rsid w:val="00566EB8"/>
    <w:rsid w:val="0057351B"/>
    <w:rsid w:val="00582C7B"/>
    <w:rsid w:val="00594918"/>
    <w:rsid w:val="005B569C"/>
    <w:rsid w:val="005B5E03"/>
    <w:rsid w:val="005C0982"/>
    <w:rsid w:val="005E49BB"/>
    <w:rsid w:val="00607040"/>
    <w:rsid w:val="00607F9B"/>
    <w:rsid w:val="006265A3"/>
    <w:rsid w:val="00626FD9"/>
    <w:rsid w:val="006326AE"/>
    <w:rsid w:val="00651F37"/>
    <w:rsid w:val="00672BE4"/>
    <w:rsid w:val="00676D5F"/>
    <w:rsid w:val="00681FB2"/>
    <w:rsid w:val="00693688"/>
    <w:rsid w:val="00694610"/>
    <w:rsid w:val="006A1F3C"/>
    <w:rsid w:val="006B3571"/>
    <w:rsid w:val="006C248D"/>
    <w:rsid w:val="0072430D"/>
    <w:rsid w:val="00742B93"/>
    <w:rsid w:val="00757CAE"/>
    <w:rsid w:val="00767682"/>
    <w:rsid w:val="00782B16"/>
    <w:rsid w:val="0079460C"/>
    <w:rsid w:val="0079511A"/>
    <w:rsid w:val="007B29F2"/>
    <w:rsid w:val="007B5A4E"/>
    <w:rsid w:val="007C4CAF"/>
    <w:rsid w:val="007E0FF9"/>
    <w:rsid w:val="008066DA"/>
    <w:rsid w:val="0082349A"/>
    <w:rsid w:val="0085268D"/>
    <w:rsid w:val="00854134"/>
    <w:rsid w:val="008612B6"/>
    <w:rsid w:val="00864615"/>
    <w:rsid w:val="00872BD2"/>
    <w:rsid w:val="008849E9"/>
    <w:rsid w:val="00887DD0"/>
    <w:rsid w:val="00891E81"/>
    <w:rsid w:val="008A2D87"/>
    <w:rsid w:val="008A7E18"/>
    <w:rsid w:val="008B1FA2"/>
    <w:rsid w:val="008D2B4F"/>
    <w:rsid w:val="008D3820"/>
    <w:rsid w:val="008F2FBE"/>
    <w:rsid w:val="00902C1A"/>
    <w:rsid w:val="0091021B"/>
    <w:rsid w:val="00941A81"/>
    <w:rsid w:val="009512BD"/>
    <w:rsid w:val="009530F4"/>
    <w:rsid w:val="00970796"/>
    <w:rsid w:val="009734B0"/>
    <w:rsid w:val="009865D6"/>
    <w:rsid w:val="009A69FC"/>
    <w:rsid w:val="009D5D2C"/>
    <w:rsid w:val="009D7DF5"/>
    <w:rsid w:val="009E0EE5"/>
    <w:rsid w:val="009E492A"/>
    <w:rsid w:val="009F0CE0"/>
    <w:rsid w:val="009F39AF"/>
    <w:rsid w:val="009F4DDC"/>
    <w:rsid w:val="009F7C7E"/>
    <w:rsid w:val="00A03A54"/>
    <w:rsid w:val="00A06D14"/>
    <w:rsid w:val="00A26200"/>
    <w:rsid w:val="00AA33E7"/>
    <w:rsid w:val="00AA789C"/>
    <w:rsid w:val="00AD1631"/>
    <w:rsid w:val="00AD5207"/>
    <w:rsid w:val="00AE0933"/>
    <w:rsid w:val="00AF4E2D"/>
    <w:rsid w:val="00B3337F"/>
    <w:rsid w:val="00B44E20"/>
    <w:rsid w:val="00B514E5"/>
    <w:rsid w:val="00B71B24"/>
    <w:rsid w:val="00B7537C"/>
    <w:rsid w:val="00B75DB0"/>
    <w:rsid w:val="00B8042E"/>
    <w:rsid w:val="00B86AD0"/>
    <w:rsid w:val="00BA0E82"/>
    <w:rsid w:val="00BB1668"/>
    <w:rsid w:val="00BE4F78"/>
    <w:rsid w:val="00BE74A3"/>
    <w:rsid w:val="00BF00B6"/>
    <w:rsid w:val="00C03535"/>
    <w:rsid w:val="00C121A5"/>
    <w:rsid w:val="00C17043"/>
    <w:rsid w:val="00C22839"/>
    <w:rsid w:val="00C255A2"/>
    <w:rsid w:val="00C303BC"/>
    <w:rsid w:val="00C5125C"/>
    <w:rsid w:val="00C55E4C"/>
    <w:rsid w:val="00C74F4B"/>
    <w:rsid w:val="00C97F2A"/>
    <w:rsid w:val="00CA2165"/>
    <w:rsid w:val="00CA2866"/>
    <w:rsid w:val="00CB0FB0"/>
    <w:rsid w:val="00CB2DB7"/>
    <w:rsid w:val="00CB7EF2"/>
    <w:rsid w:val="00CC78B4"/>
    <w:rsid w:val="00CF1070"/>
    <w:rsid w:val="00D03B86"/>
    <w:rsid w:val="00D04FFE"/>
    <w:rsid w:val="00D06818"/>
    <w:rsid w:val="00D11A17"/>
    <w:rsid w:val="00D1274D"/>
    <w:rsid w:val="00D34055"/>
    <w:rsid w:val="00D41C76"/>
    <w:rsid w:val="00D44993"/>
    <w:rsid w:val="00D64BCC"/>
    <w:rsid w:val="00D672AC"/>
    <w:rsid w:val="00D937F9"/>
    <w:rsid w:val="00D9652D"/>
    <w:rsid w:val="00DB19C7"/>
    <w:rsid w:val="00DD21B3"/>
    <w:rsid w:val="00DD26F9"/>
    <w:rsid w:val="00DD58C8"/>
    <w:rsid w:val="00DD6DF1"/>
    <w:rsid w:val="00DE4479"/>
    <w:rsid w:val="00E3482E"/>
    <w:rsid w:val="00E40DA7"/>
    <w:rsid w:val="00E44276"/>
    <w:rsid w:val="00E8669A"/>
    <w:rsid w:val="00E9462A"/>
    <w:rsid w:val="00EA3968"/>
    <w:rsid w:val="00EA4630"/>
    <w:rsid w:val="00EB2FF6"/>
    <w:rsid w:val="00EB3356"/>
    <w:rsid w:val="00EB3C5C"/>
    <w:rsid w:val="00F06192"/>
    <w:rsid w:val="00F23CFB"/>
    <w:rsid w:val="00F3104D"/>
    <w:rsid w:val="00F4101A"/>
    <w:rsid w:val="00F41E33"/>
    <w:rsid w:val="00F64901"/>
    <w:rsid w:val="00F72BA6"/>
    <w:rsid w:val="00FA20A8"/>
    <w:rsid w:val="00FA660C"/>
    <w:rsid w:val="00FB790A"/>
    <w:rsid w:val="00FC1F80"/>
    <w:rsid w:val="00FC3AD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DE17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21A5"/>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6C248D"/>
    <w:tblPr>
      <w:tblInd w:w="0" w:type="dxa"/>
      <w:tblCellMar>
        <w:top w:w="0" w:type="dxa"/>
        <w:left w:w="0" w:type="dxa"/>
        <w:bottom w:w="0" w:type="dxa"/>
        <w:right w:w="0" w:type="dxa"/>
      </w:tblCellMar>
    </w:tblPr>
  </w:style>
  <w:style w:type="paragraph" w:styleId="Textoindependiente">
    <w:name w:val="Body Text"/>
    <w:basedOn w:val="Normal"/>
    <w:uiPriority w:val="1"/>
    <w:qFormat/>
    <w:rsid w:val="006C248D"/>
  </w:style>
  <w:style w:type="paragraph" w:customStyle="1" w:styleId="Heading11">
    <w:name w:val="Heading 11"/>
    <w:basedOn w:val="Normal"/>
    <w:uiPriority w:val="1"/>
    <w:qFormat/>
    <w:rsid w:val="006C248D"/>
    <w:pPr>
      <w:ind w:left="220"/>
      <w:outlineLvl w:val="1"/>
    </w:pPr>
    <w:rPr>
      <w:b/>
      <w:bCs/>
    </w:rPr>
  </w:style>
  <w:style w:type="paragraph" w:styleId="Prrafodelista">
    <w:name w:val="List Paragraph"/>
    <w:basedOn w:val="Normal"/>
    <w:uiPriority w:val="34"/>
    <w:qFormat/>
    <w:rsid w:val="006C248D"/>
  </w:style>
  <w:style w:type="paragraph" w:customStyle="1" w:styleId="TableParagraph">
    <w:name w:val="Table Paragraph"/>
    <w:basedOn w:val="Normal"/>
    <w:uiPriority w:val="1"/>
    <w:qFormat/>
    <w:rsid w:val="006C248D"/>
  </w:style>
  <w:style w:type="paragraph" w:styleId="Textodeglobo">
    <w:name w:val="Balloon Text"/>
    <w:basedOn w:val="Normal"/>
    <w:link w:val="TextodegloboCar"/>
    <w:uiPriority w:val="99"/>
    <w:semiHidden/>
    <w:unhideWhenUsed/>
    <w:rsid w:val="0043703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37033"/>
    <w:rPr>
      <w:rFonts w:ascii="Lucida Grande" w:eastAsia="Calibri" w:hAnsi="Lucida Grande" w:cs="Calibri"/>
      <w:sz w:val="18"/>
      <w:szCs w:val="18"/>
    </w:rPr>
  </w:style>
  <w:style w:type="paragraph" w:styleId="Encabezado">
    <w:name w:val="header"/>
    <w:basedOn w:val="Normal"/>
    <w:link w:val="EncabezadoCar"/>
    <w:uiPriority w:val="99"/>
    <w:unhideWhenUsed/>
    <w:rsid w:val="00672BE4"/>
    <w:pPr>
      <w:tabs>
        <w:tab w:val="center" w:pos="4419"/>
        <w:tab w:val="right" w:pos="8838"/>
      </w:tabs>
    </w:pPr>
  </w:style>
  <w:style w:type="character" w:customStyle="1" w:styleId="EncabezadoCar">
    <w:name w:val="Encabezado Car"/>
    <w:basedOn w:val="Fuentedeprrafopredeter"/>
    <w:link w:val="Encabezado"/>
    <w:uiPriority w:val="99"/>
    <w:rsid w:val="00672BE4"/>
    <w:rPr>
      <w:rFonts w:ascii="Calibri" w:eastAsia="Calibri" w:hAnsi="Calibri" w:cs="Calibri"/>
    </w:rPr>
  </w:style>
  <w:style w:type="paragraph" w:styleId="Piedepgina">
    <w:name w:val="footer"/>
    <w:basedOn w:val="Normal"/>
    <w:link w:val="PiedepginaCar"/>
    <w:uiPriority w:val="99"/>
    <w:unhideWhenUsed/>
    <w:rsid w:val="00672BE4"/>
    <w:pPr>
      <w:tabs>
        <w:tab w:val="center" w:pos="4419"/>
        <w:tab w:val="right" w:pos="8838"/>
      </w:tabs>
    </w:pPr>
  </w:style>
  <w:style w:type="character" w:customStyle="1" w:styleId="PiedepginaCar">
    <w:name w:val="Pie de página Car"/>
    <w:basedOn w:val="Fuentedeprrafopredeter"/>
    <w:link w:val="Piedepgina"/>
    <w:uiPriority w:val="99"/>
    <w:rsid w:val="00672BE4"/>
    <w:rPr>
      <w:rFonts w:ascii="Calibri" w:eastAsia="Calibri" w:hAnsi="Calibri" w:cs="Calibri"/>
    </w:rPr>
  </w:style>
  <w:style w:type="table" w:styleId="Tablaconcuadrcula">
    <w:name w:val="Table Grid"/>
    <w:basedOn w:val="Tablanormal"/>
    <w:uiPriority w:val="59"/>
    <w:rsid w:val="002B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36290"/>
    <w:pPr>
      <w:widowControl/>
      <w:autoSpaceDE/>
      <w:autoSpaceDN/>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3">
    <w:name w:val="List Bullet 3"/>
    <w:basedOn w:val="Normal"/>
    <w:rsid w:val="00536290"/>
    <w:pPr>
      <w:widowControl/>
      <w:numPr>
        <w:numId w:val="8"/>
      </w:numPr>
      <w:autoSpaceDE/>
      <w:autoSpaceDN/>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17043"/>
    <w:pPr>
      <w:widowControl/>
      <w:autoSpaceDE/>
      <w:autoSpaceDN/>
      <w:spacing w:before="100" w:beforeAutospacing="1" w:after="100" w:afterAutospacing="1"/>
    </w:pPr>
    <w:rPr>
      <w:rFonts w:ascii="Times New Roman" w:eastAsiaTheme="minorHAnsi" w:hAnsi="Times New Roman" w:cs="Times New Roman"/>
      <w:sz w:val="24"/>
      <w:szCs w:val="24"/>
      <w:lang w:val="es-ES_tradnl" w:eastAsia="es-ES_tradnl"/>
    </w:rPr>
  </w:style>
  <w:style w:type="character" w:styleId="Refdenotaalfinal">
    <w:name w:val="endnote reference"/>
    <w:basedOn w:val="Fuentedeprrafopredeter"/>
    <w:uiPriority w:val="99"/>
    <w:semiHidden/>
    <w:unhideWhenUsed/>
    <w:rsid w:val="00742B93"/>
    <w:rPr>
      <w:vertAlign w:val="superscript"/>
    </w:rPr>
  </w:style>
  <w:style w:type="paragraph" w:styleId="Sinespaciado">
    <w:name w:val="No Spacing"/>
    <w:uiPriority w:val="1"/>
    <w:qFormat/>
    <w:rsid w:val="009E492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064">
      <w:bodyDiv w:val="1"/>
      <w:marLeft w:val="0"/>
      <w:marRight w:val="0"/>
      <w:marTop w:val="0"/>
      <w:marBottom w:val="0"/>
      <w:divBdr>
        <w:top w:val="none" w:sz="0" w:space="0" w:color="auto"/>
        <w:left w:val="none" w:sz="0" w:space="0" w:color="auto"/>
        <w:bottom w:val="none" w:sz="0" w:space="0" w:color="auto"/>
        <w:right w:val="none" w:sz="0" w:space="0" w:color="auto"/>
      </w:divBdr>
    </w:div>
    <w:div w:id="307904839">
      <w:bodyDiv w:val="1"/>
      <w:marLeft w:val="0"/>
      <w:marRight w:val="0"/>
      <w:marTop w:val="0"/>
      <w:marBottom w:val="0"/>
      <w:divBdr>
        <w:top w:val="none" w:sz="0" w:space="0" w:color="auto"/>
        <w:left w:val="none" w:sz="0" w:space="0" w:color="auto"/>
        <w:bottom w:val="none" w:sz="0" w:space="0" w:color="auto"/>
        <w:right w:val="none" w:sz="0" w:space="0" w:color="auto"/>
      </w:divBdr>
    </w:div>
    <w:div w:id="590964929">
      <w:bodyDiv w:val="1"/>
      <w:marLeft w:val="0"/>
      <w:marRight w:val="0"/>
      <w:marTop w:val="0"/>
      <w:marBottom w:val="0"/>
      <w:divBdr>
        <w:top w:val="none" w:sz="0" w:space="0" w:color="auto"/>
        <w:left w:val="none" w:sz="0" w:space="0" w:color="auto"/>
        <w:bottom w:val="none" w:sz="0" w:space="0" w:color="auto"/>
        <w:right w:val="none" w:sz="0" w:space="0" w:color="auto"/>
      </w:divBdr>
    </w:div>
    <w:div w:id="657613631">
      <w:bodyDiv w:val="1"/>
      <w:marLeft w:val="0"/>
      <w:marRight w:val="0"/>
      <w:marTop w:val="0"/>
      <w:marBottom w:val="0"/>
      <w:divBdr>
        <w:top w:val="none" w:sz="0" w:space="0" w:color="auto"/>
        <w:left w:val="none" w:sz="0" w:space="0" w:color="auto"/>
        <w:bottom w:val="none" w:sz="0" w:space="0" w:color="auto"/>
        <w:right w:val="none" w:sz="0" w:space="0" w:color="auto"/>
      </w:divBdr>
    </w:div>
    <w:div w:id="847257274">
      <w:bodyDiv w:val="1"/>
      <w:marLeft w:val="0"/>
      <w:marRight w:val="0"/>
      <w:marTop w:val="0"/>
      <w:marBottom w:val="0"/>
      <w:divBdr>
        <w:top w:val="none" w:sz="0" w:space="0" w:color="auto"/>
        <w:left w:val="none" w:sz="0" w:space="0" w:color="auto"/>
        <w:bottom w:val="none" w:sz="0" w:space="0" w:color="auto"/>
        <w:right w:val="none" w:sz="0" w:space="0" w:color="auto"/>
      </w:divBdr>
    </w:div>
    <w:div w:id="866213032">
      <w:bodyDiv w:val="1"/>
      <w:marLeft w:val="0"/>
      <w:marRight w:val="0"/>
      <w:marTop w:val="0"/>
      <w:marBottom w:val="0"/>
      <w:divBdr>
        <w:top w:val="none" w:sz="0" w:space="0" w:color="auto"/>
        <w:left w:val="none" w:sz="0" w:space="0" w:color="auto"/>
        <w:bottom w:val="none" w:sz="0" w:space="0" w:color="auto"/>
        <w:right w:val="none" w:sz="0" w:space="0" w:color="auto"/>
      </w:divBdr>
    </w:div>
    <w:div w:id="908418553">
      <w:bodyDiv w:val="1"/>
      <w:marLeft w:val="0"/>
      <w:marRight w:val="0"/>
      <w:marTop w:val="0"/>
      <w:marBottom w:val="0"/>
      <w:divBdr>
        <w:top w:val="none" w:sz="0" w:space="0" w:color="auto"/>
        <w:left w:val="none" w:sz="0" w:space="0" w:color="auto"/>
        <w:bottom w:val="none" w:sz="0" w:space="0" w:color="auto"/>
        <w:right w:val="none" w:sz="0" w:space="0" w:color="auto"/>
      </w:divBdr>
    </w:div>
    <w:div w:id="1298680867">
      <w:bodyDiv w:val="1"/>
      <w:marLeft w:val="0"/>
      <w:marRight w:val="0"/>
      <w:marTop w:val="0"/>
      <w:marBottom w:val="0"/>
      <w:divBdr>
        <w:top w:val="none" w:sz="0" w:space="0" w:color="auto"/>
        <w:left w:val="none" w:sz="0" w:space="0" w:color="auto"/>
        <w:bottom w:val="none" w:sz="0" w:space="0" w:color="auto"/>
        <w:right w:val="none" w:sz="0" w:space="0" w:color="auto"/>
      </w:divBdr>
    </w:div>
    <w:div w:id="1367022312">
      <w:bodyDiv w:val="1"/>
      <w:marLeft w:val="0"/>
      <w:marRight w:val="0"/>
      <w:marTop w:val="0"/>
      <w:marBottom w:val="0"/>
      <w:divBdr>
        <w:top w:val="none" w:sz="0" w:space="0" w:color="auto"/>
        <w:left w:val="none" w:sz="0" w:space="0" w:color="auto"/>
        <w:bottom w:val="none" w:sz="0" w:space="0" w:color="auto"/>
        <w:right w:val="none" w:sz="0" w:space="0" w:color="auto"/>
      </w:divBdr>
    </w:div>
    <w:div w:id="1372339637">
      <w:bodyDiv w:val="1"/>
      <w:marLeft w:val="0"/>
      <w:marRight w:val="0"/>
      <w:marTop w:val="0"/>
      <w:marBottom w:val="0"/>
      <w:divBdr>
        <w:top w:val="none" w:sz="0" w:space="0" w:color="auto"/>
        <w:left w:val="none" w:sz="0" w:space="0" w:color="auto"/>
        <w:bottom w:val="none" w:sz="0" w:space="0" w:color="auto"/>
        <w:right w:val="none" w:sz="0" w:space="0" w:color="auto"/>
      </w:divBdr>
    </w:div>
    <w:div w:id="1494105681">
      <w:bodyDiv w:val="1"/>
      <w:marLeft w:val="0"/>
      <w:marRight w:val="0"/>
      <w:marTop w:val="0"/>
      <w:marBottom w:val="0"/>
      <w:divBdr>
        <w:top w:val="none" w:sz="0" w:space="0" w:color="auto"/>
        <w:left w:val="none" w:sz="0" w:space="0" w:color="auto"/>
        <w:bottom w:val="none" w:sz="0" w:space="0" w:color="auto"/>
        <w:right w:val="none" w:sz="0" w:space="0" w:color="auto"/>
      </w:divBdr>
    </w:div>
    <w:div w:id="1496652493">
      <w:bodyDiv w:val="1"/>
      <w:marLeft w:val="0"/>
      <w:marRight w:val="0"/>
      <w:marTop w:val="0"/>
      <w:marBottom w:val="0"/>
      <w:divBdr>
        <w:top w:val="none" w:sz="0" w:space="0" w:color="auto"/>
        <w:left w:val="none" w:sz="0" w:space="0" w:color="auto"/>
        <w:bottom w:val="none" w:sz="0" w:space="0" w:color="auto"/>
        <w:right w:val="none" w:sz="0" w:space="0" w:color="auto"/>
      </w:divBdr>
    </w:div>
    <w:div w:id="1814827871">
      <w:bodyDiv w:val="1"/>
      <w:marLeft w:val="0"/>
      <w:marRight w:val="0"/>
      <w:marTop w:val="0"/>
      <w:marBottom w:val="0"/>
      <w:divBdr>
        <w:top w:val="none" w:sz="0" w:space="0" w:color="auto"/>
        <w:left w:val="none" w:sz="0" w:space="0" w:color="auto"/>
        <w:bottom w:val="none" w:sz="0" w:space="0" w:color="auto"/>
        <w:right w:val="none" w:sz="0" w:space="0" w:color="auto"/>
      </w:divBdr>
    </w:div>
    <w:div w:id="1880777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Rojas</dc:creator>
  <cp:lastModifiedBy>paloma valenzuela</cp:lastModifiedBy>
  <cp:revision>3</cp:revision>
  <cp:lastPrinted>2018-04-10T20:55:00Z</cp:lastPrinted>
  <dcterms:created xsi:type="dcterms:W3CDTF">2019-08-20T02:13:00Z</dcterms:created>
  <dcterms:modified xsi:type="dcterms:W3CDTF">2019-08-20T02:14:00Z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Word 2016</vt:lpwstr>
  </property>
  <property fmtid="{D5CDD505-2E9C-101B-9397-08002B2CF9AE}" pid="4" name="LastSaved">
    <vt:filetime>2018-01-23T00:00:00Z</vt:filetime>
  </property>
</Properties>
</file>